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EastAsia"/>
          <w:lang w:eastAsia="de-CH"/>
        </w:rPr>
        <w:id w:val="872341948"/>
        <w:docPartObj>
          <w:docPartGallery w:val="Cover Pages"/>
          <w:docPartUnique/>
        </w:docPartObj>
      </w:sdtPr>
      <w:sdtEndPr>
        <w:rPr>
          <w:sz w:val="28"/>
          <w:szCs w:val="28"/>
          <w:u w:val="single"/>
        </w:rPr>
      </w:sdtEndPr>
      <w:sdtContent>
        <w:p w14:paraId="6D572975" w14:textId="2CC33B5F" w:rsidR="00A36DCC" w:rsidRDefault="00A36DCC"/>
        <w:tbl>
          <w:tblPr>
            <w:tblpPr w:leftFromText="187" w:rightFromText="187" w:vertAnchor="page" w:horzAnchor="margin" w:tblpXSpec="center" w:tblpY="5826"/>
            <w:tblW w:w="4375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938"/>
          </w:tblGrid>
          <w:tr w:rsidR="00A36DCC" w14:paraId="6D572977" w14:textId="77777777" w:rsidTr="00DF52B6">
            <w:tc>
              <w:tcPr>
                <w:tcW w:w="793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D572976" w14:textId="13C1EC43" w:rsidR="00A36DCC" w:rsidRPr="00A36DCC" w:rsidRDefault="00A36DCC" w:rsidP="00A138A5">
                <w:pPr>
                  <w:pStyle w:val="KeinLeerraum"/>
                  <w:rPr>
                    <w:sz w:val="24"/>
                  </w:rPr>
                </w:pPr>
              </w:p>
            </w:tc>
          </w:tr>
          <w:tr w:rsidR="00A36DCC" w:rsidRPr="00AF0A6C" w14:paraId="6D572979" w14:textId="77777777" w:rsidTr="00DF52B6">
            <w:tc>
              <w:tcPr>
                <w:tcW w:w="7938" w:type="dxa"/>
              </w:tcPr>
              <w:sdt>
                <w:sdtPr>
                  <w:rPr>
                    <w:rFonts w:asciiTheme="majorHAnsi" w:eastAsiaTheme="majorEastAsia" w:hAnsiTheme="majorHAnsi" w:cstheme="majorBidi"/>
                    <w:sz w:val="56"/>
                    <w:szCs w:val="88"/>
                    <w:lang w:val="en-US"/>
                  </w:rPr>
                  <w:alias w:val="Titel"/>
                  <w:id w:val="13406919"/>
                  <w:placeholder>
                    <w:docPart w:val="6210CBA6D72D4C5EAD442BA0536EEFA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6D572978" w14:textId="28BD973A" w:rsidR="00A36DCC" w:rsidRPr="00DF52B6" w:rsidRDefault="00DF52B6" w:rsidP="00DF52B6">
                    <w:pPr>
                      <w:pStyle w:val="KeinLeerraum"/>
                      <w:spacing w:line="216" w:lineRule="auto"/>
                      <w:ind w:left="-144"/>
                      <w:jc w:val="center"/>
                      <w:rPr>
                        <w:rFonts w:asciiTheme="majorHAnsi" w:eastAsiaTheme="majorEastAsia" w:hAnsiTheme="majorHAnsi" w:cstheme="majorBidi"/>
                        <w:sz w:val="88"/>
                        <w:szCs w:val="88"/>
                        <w:lang w:val="en-US"/>
                      </w:rPr>
                    </w:pPr>
                    <w:r w:rsidRPr="00DF52B6">
                      <w:rPr>
                        <w:rFonts w:asciiTheme="majorHAnsi" w:eastAsiaTheme="majorEastAsia" w:hAnsiTheme="majorHAnsi" w:cstheme="majorBidi"/>
                        <w:sz w:val="56"/>
                        <w:szCs w:val="88"/>
                        <w:lang w:val="en-US"/>
                      </w:rPr>
                      <w:t>Spectroradiometer Color Brick II Operation Manual</w:t>
                    </w:r>
                  </w:p>
                </w:sdtContent>
              </w:sdt>
            </w:tc>
          </w:tr>
          <w:tr w:rsidR="00A36DCC" w14:paraId="6D57297B" w14:textId="77777777" w:rsidTr="00DF52B6">
            <w:sdt>
              <w:sdtPr>
                <w:rPr>
                  <w:sz w:val="24"/>
                  <w:szCs w:val="24"/>
                </w:rPr>
                <w:alias w:val="Untertitel"/>
                <w:id w:val="13406923"/>
                <w:placeholder>
                  <w:docPart w:val="DBBDD6BCC4674F5DBF5C152582B98DF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93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D57297A" w14:textId="073D3251" w:rsidR="00A36DCC" w:rsidRPr="00A36DCC" w:rsidRDefault="00DF52B6" w:rsidP="00DF52B6">
                    <w:pPr>
                      <w:pStyle w:val="KeinLeerraum"/>
                      <w:ind w:left="2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szCs w:val="24"/>
                      </w:rPr>
                      <w:t>Customer</w:t>
                    </w:r>
                    <w:r w:rsidR="00C44655">
                      <w:rPr>
                        <w:sz w:val="24"/>
                        <w:szCs w:val="24"/>
                      </w:rPr>
                      <w:t>/Service</w:t>
                    </w:r>
                    <w:r>
                      <w:rPr>
                        <w:sz w:val="24"/>
                        <w:szCs w:val="24"/>
                      </w:rPr>
                      <w:t xml:space="preserve"> Version</w:t>
                    </w:r>
                    <w:r w:rsidR="008551D0">
                      <w:rPr>
                        <w:sz w:val="24"/>
                        <w:szCs w:val="24"/>
                      </w:rPr>
                      <w:t xml:space="preserve"> 2</w:t>
                    </w:r>
                    <w:r w:rsidR="00497240">
                      <w:rPr>
                        <w:sz w:val="24"/>
                        <w:szCs w:val="24"/>
                      </w:rPr>
                      <w:t>.0</w:t>
                    </w:r>
                  </w:p>
                </w:tc>
              </w:sdtContent>
            </w:sdt>
          </w:tr>
        </w:tbl>
        <w:p w14:paraId="6D57297C" w14:textId="1F86F358" w:rsidR="00A36DCC" w:rsidRPr="00616162" w:rsidRDefault="0024789A" w:rsidP="0024789A">
          <w:pPr>
            <w:pStyle w:val="KeinLeerraum"/>
            <w:jc w:val="center"/>
            <w:rPr>
              <w:u w:val="singl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226F3410" wp14:editId="27D6B81E">
                <wp:extent cx="2667000" cy="3557175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R-Alu-Koffer.jpg"/>
                        <pic:cNvPicPr/>
                      </pic:nvPicPr>
                      <pic:blipFill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ackgroundRemoval t="9769" b="92097" l="3075" r="95461">
                                      <a14:backgroundMark x1="39385" y1="52799" x2="39385" y2="52799"/>
                                      <a14:backgroundMark x1="51537" y1="50823" x2="51537" y2="50823"/>
                                      <a14:backgroundMark x1="55930" y1="49616" x2="55930" y2="49616"/>
                                    </a14:backgroundRemoval>
                                  </a14:imgEffect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5151" cy="3568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B3DDD" w:rsidRPr="00616162">
            <w:rPr>
              <w:noProof/>
              <w:u w:val="single"/>
              <w:lang w:val="de-DE" w:eastAsia="de-DE"/>
            </w:rPr>
            <w:drawing>
              <wp:anchor distT="0" distB="0" distL="114300" distR="114300" simplePos="0" relativeHeight="251667968" behindDoc="0" locked="0" layoutInCell="1" allowOverlap="1" wp14:anchorId="6D572A2B" wp14:editId="4E864510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2808605" cy="122809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.gif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8605" cy="1228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36DCC" w:rsidRPr="00616162">
            <w:rPr>
              <w:u w:val="single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eastAsia="en-US"/>
        </w:rPr>
        <w:id w:val="-1300768713"/>
        <w:docPartObj>
          <w:docPartGallery w:val="Table of Contents"/>
          <w:docPartUnique/>
        </w:docPartObj>
      </w:sdtPr>
      <w:sdtEndPr>
        <w:rPr>
          <w:b/>
          <w:bCs/>
          <w:lang w:val="de-CH"/>
        </w:rPr>
      </w:sdtEndPr>
      <w:sdtContent>
        <w:p w14:paraId="3F6F5A40" w14:textId="7A5CA393" w:rsidR="00BF0D8E" w:rsidRDefault="00BF0D8E">
          <w:pPr>
            <w:pStyle w:val="Inhaltsverzeichnisberschrift"/>
          </w:pPr>
          <w:r>
            <w:rPr>
              <w:lang w:val="de-DE"/>
            </w:rPr>
            <w:t>Inhalt</w:t>
          </w:r>
        </w:p>
        <w:p w14:paraId="730B01DB" w14:textId="391C5DF9" w:rsidR="004C56AF" w:rsidRDefault="00BF0D8E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773246" w:history="1">
            <w:r w:rsidR="004C56AF" w:rsidRPr="00020C6B">
              <w:rPr>
                <w:rStyle w:val="Hyperlink"/>
                <w:noProof/>
              </w:rPr>
              <w:t>1.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</w:rPr>
              <w:t>Purpose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_Toc481773246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2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08532014" w14:textId="5BA81A4D" w:rsidR="004C56AF" w:rsidRDefault="00EF5CF9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hyperlink w:anchor="_Toc481773247" w:history="1">
            <w:r w:rsidR="004C56AF" w:rsidRPr="00020C6B">
              <w:rPr>
                <w:rStyle w:val="Hyperlink"/>
                <w:noProof/>
              </w:rPr>
              <w:t>2.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</w:rPr>
              <w:t>Scope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_Toc481773247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2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780259EE" w14:textId="326895FC" w:rsidR="004C56AF" w:rsidRDefault="00EF5CF9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hyperlink w:anchor="_Toc481773248" w:history="1">
            <w:r w:rsidR="004C56AF" w:rsidRPr="00020C6B">
              <w:rPr>
                <w:rStyle w:val="Hyperlink"/>
                <w:noProof/>
                <w:lang w:val="en-GB"/>
              </w:rPr>
              <w:t>3.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</w:rPr>
              <w:t>Requirements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_Toc481773248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2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0D410849" w14:textId="34B2CED6" w:rsidR="004C56AF" w:rsidRDefault="00EF5CF9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hyperlink w:anchor="_Toc481773249" w:history="1">
            <w:r w:rsidR="004C56AF" w:rsidRPr="00020C6B">
              <w:rPr>
                <w:rStyle w:val="Hyperlink"/>
                <w:noProof/>
                <w:lang w:val="en-GB"/>
              </w:rPr>
              <w:t>4.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</w:rPr>
              <w:t>SW-Installation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_Toc481773249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3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12E77FB6" w14:textId="15A61B7D" w:rsidR="004C56AF" w:rsidRDefault="00EF5CF9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hyperlink w:anchor="_Toc481773250" w:history="1">
            <w:r w:rsidR="004C56AF" w:rsidRPr="00020C6B">
              <w:rPr>
                <w:rStyle w:val="Hyperlink"/>
                <w:noProof/>
              </w:rPr>
              <w:t>5.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</w:rPr>
              <w:t>Processdescription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_Toc481773250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4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561B1C84" w14:textId="655A2705" w:rsidR="004C56AF" w:rsidRDefault="00EF5CF9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hyperlink w:anchor="_Toc481773251" w:history="1">
            <w:r w:rsidR="004C56AF" w:rsidRPr="00020C6B">
              <w:rPr>
                <w:rStyle w:val="Hyperlink"/>
                <w:noProof/>
              </w:rPr>
              <w:t>6.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</w:rPr>
              <w:t>Save / Print / Retrieve Certificate / Protocol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_Toc481773251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16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6921E505" w14:textId="19BEC95B" w:rsidR="004C56AF" w:rsidRDefault="00EF5CF9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hyperlink w:anchor="_Toc481773252" w:history="1">
            <w:r w:rsidR="004C56AF" w:rsidRPr="00020C6B">
              <w:rPr>
                <w:rStyle w:val="Hyperlink"/>
                <w:noProof/>
                <w:lang w:val="en-GB"/>
              </w:rPr>
              <w:t>7.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  <w:lang w:val="en-US"/>
              </w:rPr>
              <w:t>Technical</w:t>
            </w:r>
            <w:r w:rsidR="004C56AF" w:rsidRPr="00020C6B">
              <w:rPr>
                <w:rStyle w:val="Hyperlink"/>
                <w:noProof/>
                <w:lang w:val="en-GB"/>
              </w:rPr>
              <w:t xml:space="preserve"> Data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_Toc481773252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19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545BCE53" w14:textId="6CE57E0A" w:rsidR="004C56AF" w:rsidRDefault="00EF5CF9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de-DE" w:eastAsia="de-DE"/>
            </w:rPr>
          </w:pPr>
          <w:hyperlink w:anchor="_Toc481773253" w:history="1">
            <w:r w:rsidR="004C56AF" w:rsidRPr="00020C6B">
              <w:rPr>
                <w:rStyle w:val="Hyperlink"/>
                <w:noProof/>
                <w:lang w:val="en-GB"/>
              </w:rPr>
              <w:t>8.</w:t>
            </w:r>
            <w:r w:rsidR="004C56AF">
              <w:rPr>
                <w:rFonts w:eastAsiaTheme="minorEastAsia"/>
                <w:noProof/>
                <w:lang w:val="de-DE" w:eastAsia="de-DE"/>
              </w:rPr>
              <w:tab/>
            </w:r>
            <w:r w:rsidR="004C56AF" w:rsidRPr="00020C6B">
              <w:rPr>
                <w:rStyle w:val="Hyperlink"/>
                <w:noProof/>
                <w:lang w:val="en-GB"/>
              </w:rPr>
              <w:t>CE-</w:t>
            </w:r>
            <w:r w:rsidR="004C56AF" w:rsidRPr="00020C6B">
              <w:rPr>
                <w:rStyle w:val="Hyperlink"/>
                <w:noProof/>
              </w:rPr>
              <w:t>Conformity</w:t>
            </w:r>
            <w:r w:rsidR="004C56AF" w:rsidRPr="00020C6B">
              <w:rPr>
                <w:rStyle w:val="Hyperlink"/>
                <w:noProof/>
                <w:lang w:val="en-GB"/>
              </w:rPr>
              <w:t xml:space="preserve"> Declaration</w:t>
            </w:r>
            <w:r w:rsidR="004C56AF">
              <w:rPr>
                <w:noProof/>
                <w:webHidden/>
              </w:rPr>
              <w:tab/>
            </w:r>
            <w:r w:rsidR="004C56AF">
              <w:rPr>
                <w:noProof/>
                <w:webHidden/>
              </w:rPr>
              <w:fldChar w:fldCharType="begin"/>
            </w:r>
            <w:r w:rsidR="004C56AF">
              <w:rPr>
                <w:noProof/>
                <w:webHidden/>
              </w:rPr>
              <w:instrText xml:space="preserve"> PAGEREF _Toc481773253 \h </w:instrText>
            </w:r>
            <w:r w:rsidR="004C56AF">
              <w:rPr>
                <w:noProof/>
                <w:webHidden/>
              </w:rPr>
            </w:r>
            <w:r w:rsidR="004C56AF">
              <w:rPr>
                <w:noProof/>
                <w:webHidden/>
              </w:rPr>
              <w:fldChar w:fldCharType="separate"/>
            </w:r>
            <w:r w:rsidR="004C56AF">
              <w:rPr>
                <w:noProof/>
                <w:webHidden/>
              </w:rPr>
              <w:t>20</w:t>
            </w:r>
            <w:r w:rsidR="004C56AF">
              <w:rPr>
                <w:noProof/>
                <w:webHidden/>
              </w:rPr>
              <w:fldChar w:fldCharType="end"/>
            </w:r>
          </w:hyperlink>
        </w:p>
        <w:p w14:paraId="2DE62C4E" w14:textId="76ECBC91" w:rsidR="00BF0D8E" w:rsidRDefault="00BF0D8E">
          <w:r>
            <w:rPr>
              <w:b/>
              <w:bCs/>
            </w:rPr>
            <w:fldChar w:fldCharType="end"/>
          </w:r>
        </w:p>
      </w:sdtContent>
    </w:sdt>
    <w:p w14:paraId="6D572984" w14:textId="695B25DE" w:rsidR="00DF52B6" w:rsidRDefault="00DF52B6">
      <w:pPr>
        <w:rPr>
          <w:rFonts w:ascii="Arial" w:eastAsia="Times New Roman" w:hAnsi="Arial" w:cs="Times New Roman"/>
          <w:sz w:val="28"/>
          <w:szCs w:val="28"/>
          <w:lang w:eastAsia="de-DE"/>
        </w:rPr>
      </w:pPr>
      <w:r>
        <w:br w:type="page"/>
      </w:r>
    </w:p>
    <w:p w14:paraId="68C8A750" w14:textId="77777777" w:rsidR="00D47A75" w:rsidRPr="00D47A75" w:rsidRDefault="00D47A75" w:rsidP="00D47A75">
      <w:pPr>
        <w:pStyle w:val="HTSberschrift1"/>
        <w:numPr>
          <w:ilvl w:val="0"/>
          <w:numId w:val="0"/>
        </w:numPr>
        <w:ind w:left="360" w:hanging="360"/>
        <w:rPr>
          <w:lang w:val="de-CH"/>
        </w:rPr>
      </w:pPr>
    </w:p>
    <w:p w14:paraId="6D572985" w14:textId="77777777" w:rsidR="00D47A75" w:rsidRDefault="00D47A75" w:rsidP="00D47A75">
      <w:pPr>
        <w:pStyle w:val="HTSberschrift1"/>
        <w:numPr>
          <w:ilvl w:val="0"/>
          <w:numId w:val="0"/>
        </w:numPr>
        <w:ind w:left="360" w:hanging="360"/>
      </w:pPr>
    </w:p>
    <w:p w14:paraId="6D572986" w14:textId="0100937F" w:rsidR="00915737" w:rsidRDefault="00D47A75" w:rsidP="00497240">
      <w:pPr>
        <w:pStyle w:val="HTSberschrift1"/>
        <w:ind w:left="567" w:hanging="567"/>
        <w:outlineLvl w:val="0"/>
      </w:pPr>
      <w:bookmarkStart w:id="0" w:name="_Toc481773246"/>
      <w:r>
        <w:t>Purpose</w:t>
      </w:r>
      <w:bookmarkEnd w:id="0"/>
    </w:p>
    <w:p w14:paraId="6D572987" w14:textId="025D5675" w:rsidR="00915737" w:rsidRDefault="00915737" w:rsidP="00D47A75">
      <w:pPr>
        <w:rPr>
          <w:lang w:val="en-US"/>
        </w:rPr>
      </w:pPr>
      <w:r>
        <w:rPr>
          <w:lang w:val="en-US"/>
        </w:rPr>
        <w:t xml:space="preserve">HTS does offer </w:t>
      </w:r>
      <w:r w:rsidR="00D023D7">
        <w:rPr>
          <w:lang w:val="en-US"/>
        </w:rPr>
        <w:t>a low cost Spectroradiometer to measure various light conditions spectrally.</w:t>
      </w:r>
      <w:r w:rsidR="00D023D7">
        <w:rPr>
          <w:lang w:val="en-US"/>
        </w:rPr>
        <w:br/>
        <w:t>It also calculates and displays light relevant parameters like:</w:t>
      </w:r>
    </w:p>
    <w:p w14:paraId="1DA5797F" w14:textId="7B3A5490" w:rsidR="00D023D7" w:rsidRDefault="00D023D7" w:rsidP="00D023D7">
      <w:pPr>
        <w:pStyle w:val="Listenabsatz"/>
        <w:numPr>
          <w:ilvl w:val="0"/>
          <w:numId w:val="26"/>
        </w:numPr>
        <w:rPr>
          <w:lang w:val="en-US"/>
        </w:rPr>
      </w:pPr>
      <w:r>
        <w:rPr>
          <w:lang w:val="en-US"/>
        </w:rPr>
        <w:t>CCT (Correlated Color Temperature)</w:t>
      </w:r>
    </w:p>
    <w:p w14:paraId="51CA7FAC" w14:textId="6BAC1FA0" w:rsidR="00D023D7" w:rsidRDefault="00D023D7" w:rsidP="00D023D7">
      <w:pPr>
        <w:pStyle w:val="Listenabsatz"/>
        <w:numPr>
          <w:ilvl w:val="0"/>
          <w:numId w:val="26"/>
        </w:numPr>
        <w:rPr>
          <w:lang w:val="en-US"/>
        </w:rPr>
      </w:pPr>
      <w:r>
        <w:rPr>
          <w:lang w:val="en-US"/>
        </w:rPr>
        <w:t>CRI (Color Rendering Index)</w:t>
      </w:r>
    </w:p>
    <w:p w14:paraId="7539C35D" w14:textId="44589CB6" w:rsidR="00D023D7" w:rsidRDefault="00D023D7" w:rsidP="00D023D7">
      <w:pPr>
        <w:pStyle w:val="Listenabsatz"/>
        <w:numPr>
          <w:ilvl w:val="0"/>
          <w:numId w:val="26"/>
        </w:numPr>
        <w:rPr>
          <w:lang w:val="en-US"/>
        </w:rPr>
      </w:pPr>
      <w:r>
        <w:rPr>
          <w:lang w:val="en-US"/>
        </w:rPr>
        <w:t>UV-A (amount of UV-A)</w:t>
      </w:r>
    </w:p>
    <w:p w14:paraId="6AA90B15" w14:textId="1680C6DD" w:rsidR="00D023D7" w:rsidRPr="00D023D7" w:rsidRDefault="00D023D7" w:rsidP="00D023D7">
      <w:pPr>
        <w:pStyle w:val="Listenabsatz"/>
        <w:numPr>
          <w:ilvl w:val="0"/>
          <w:numId w:val="26"/>
        </w:numPr>
        <w:rPr>
          <w:lang w:val="en-US"/>
        </w:rPr>
      </w:pPr>
      <w:r>
        <w:rPr>
          <w:lang w:val="en-US"/>
        </w:rPr>
        <w:t xml:space="preserve">Brightness </w:t>
      </w:r>
    </w:p>
    <w:p w14:paraId="38CD5479" w14:textId="77777777" w:rsidR="00D023D7" w:rsidRDefault="00D47A75" w:rsidP="00D47A75">
      <w:pPr>
        <w:rPr>
          <w:lang w:val="en-US"/>
        </w:rPr>
      </w:pPr>
      <w:r>
        <w:rPr>
          <w:lang w:val="en-US"/>
        </w:rPr>
        <w:t xml:space="preserve">This document describes the process </w:t>
      </w:r>
      <w:r w:rsidR="00915737">
        <w:rPr>
          <w:lang w:val="en-US"/>
        </w:rPr>
        <w:t xml:space="preserve">of </w:t>
      </w:r>
      <w:r w:rsidR="00D023D7">
        <w:rPr>
          <w:lang w:val="en-US"/>
        </w:rPr>
        <w:t>measuring light sources</w:t>
      </w:r>
      <w:r w:rsidR="00915737">
        <w:rPr>
          <w:lang w:val="en-US"/>
        </w:rPr>
        <w:t xml:space="preserve">. It describes the required equipment, how to use the measurement device and </w:t>
      </w:r>
      <w:r w:rsidR="00D023D7">
        <w:rPr>
          <w:lang w:val="en-US"/>
        </w:rPr>
        <w:t>the software.</w:t>
      </w:r>
    </w:p>
    <w:p w14:paraId="6D572989" w14:textId="77777777" w:rsidR="00915737" w:rsidRDefault="00915737" w:rsidP="00D47A75">
      <w:pPr>
        <w:rPr>
          <w:lang w:val="en-US"/>
        </w:rPr>
      </w:pPr>
    </w:p>
    <w:p w14:paraId="6D57298A" w14:textId="60CBC8D0" w:rsidR="00EA07CC" w:rsidRDefault="008315B3" w:rsidP="00497240">
      <w:pPr>
        <w:pStyle w:val="HTSberschrift1"/>
        <w:ind w:left="567" w:hanging="567"/>
        <w:outlineLvl w:val="0"/>
      </w:pPr>
      <w:bookmarkStart w:id="1" w:name="_Toc481773247"/>
      <w:r w:rsidRPr="008315B3">
        <w:t>Scope</w:t>
      </w:r>
      <w:bookmarkEnd w:id="1"/>
    </w:p>
    <w:p w14:paraId="6D57298B" w14:textId="16C81914" w:rsidR="008315B3" w:rsidRDefault="008315B3" w:rsidP="008315B3">
      <w:pPr>
        <w:rPr>
          <w:lang w:val="en-US"/>
        </w:rPr>
      </w:pPr>
      <w:r>
        <w:rPr>
          <w:lang w:val="en-US"/>
        </w:rPr>
        <w:t xml:space="preserve">The present document describes the </w:t>
      </w:r>
      <w:r w:rsidR="005218EB">
        <w:rPr>
          <w:lang w:val="en-US"/>
        </w:rPr>
        <w:t>“</w:t>
      </w:r>
      <w:r w:rsidR="00D023D7">
        <w:rPr>
          <w:lang w:val="en-US"/>
        </w:rPr>
        <w:t>measurement</w:t>
      </w:r>
      <w:r w:rsidR="005218EB">
        <w:rPr>
          <w:lang w:val="en-US"/>
        </w:rPr>
        <w:t>”</w:t>
      </w:r>
      <w:r>
        <w:rPr>
          <w:lang w:val="en-US"/>
        </w:rPr>
        <w:t xml:space="preserve"> process.</w:t>
      </w:r>
    </w:p>
    <w:p w14:paraId="6D57298D" w14:textId="76248FCF" w:rsidR="008315B3" w:rsidRDefault="008315B3" w:rsidP="00D47A75">
      <w:pPr>
        <w:rPr>
          <w:lang w:val="en-US"/>
        </w:rPr>
      </w:pPr>
    </w:p>
    <w:p w14:paraId="6D57298E" w14:textId="5CCBF4CA" w:rsidR="008315B3" w:rsidRDefault="008315B3" w:rsidP="00497240">
      <w:pPr>
        <w:pStyle w:val="HTSberschrift1"/>
        <w:ind w:left="567" w:hanging="567"/>
        <w:outlineLvl w:val="0"/>
        <w:rPr>
          <w:lang w:val="en-GB"/>
        </w:rPr>
      </w:pPr>
      <w:bookmarkStart w:id="2" w:name="_Toc481773248"/>
      <w:r w:rsidRPr="00C41BDC">
        <w:t>Requirements</w:t>
      </w:r>
      <w:bookmarkEnd w:id="2"/>
    </w:p>
    <w:p w14:paraId="6D57298F" w14:textId="18162850" w:rsidR="008315B3" w:rsidRDefault="00810BCC" w:rsidP="008315B3">
      <w:pPr>
        <w:rPr>
          <w:lang w:val="en-GB"/>
        </w:rPr>
      </w:pPr>
      <w:r>
        <w:rPr>
          <w:lang w:val="en-GB"/>
        </w:rPr>
        <w:t>The following conditions have to be fulfilled in order to execute the process.</w:t>
      </w:r>
    </w:p>
    <w:p w14:paraId="6D572990" w14:textId="77777777" w:rsidR="00810BCC" w:rsidRDefault="00810BCC" w:rsidP="00810BCC">
      <w:pPr>
        <w:pStyle w:val="HTSberschrift2"/>
        <w:ind w:left="432"/>
      </w:pPr>
      <w:r>
        <w:t>Tools</w:t>
      </w:r>
    </w:p>
    <w:p w14:paraId="6D572991" w14:textId="77777777" w:rsidR="00810BCC" w:rsidRDefault="00810BCC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>
        <w:rPr>
          <w:lang w:val="en-GB"/>
        </w:rPr>
        <w:t>Computer</w:t>
      </w:r>
    </w:p>
    <w:p w14:paraId="6D572992" w14:textId="77777777" w:rsidR="00810BCC" w:rsidRDefault="00810BCC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 w:rsidRPr="00810BCC">
        <w:rPr>
          <w:lang w:val="en-GB"/>
        </w:rPr>
        <w:t>Color Brick II</w:t>
      </w:r>
      <w:r>
        <w:rPr>
          <w:lang w:val="en-GB"/>
        </w:rPr>
        <w:t xml:space="preserve"> (calibrated)</w:t>
      </w:r>
    </w:p>
    <w:p w14:paraId="6D572993" w14:textId="7095E1D3" w:rsidR="00810BCC" w:rsidRDefault="00810BCC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>
        <w:rPr>
          <w:lang w:val="en-GB"/>
        </w:rPr>
        <w:t>Notebook, Tablet or Computer with Internet Access</w:t>
      </w:r>
    </w:p>
    <w:p w14:paraId="6D572994" w14:textId="2566742E" w:rsidR="00810BCC" w:rsidRDefault="00810BCC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>
        <w:rPr>
          <w:lang w:val="en-GB"/>
        </w:rPr>
        <w:t>Installed Colo</w:t>
      </w:r>
      <w:r w:rsidR="00052D34">
        <w:rPr>
          <w:lang w:val="en-GB"/>
        </w:rPr>
        <w:t>r</w:t>
      </w:r>
      <w:r>
        <w:rPr>
          <w:lang w:val="en-GB"/>
        </w:rPr>
        <w:t>Brick II Software</w:t>
      </w:r>
      <w:r w:rsidR="004C4A63">
        <w:rPr>
          <w:lang w:val="en-GB"/>
        </w:rPr>
        <w:t xml:space="preserve"> (is on USB in case)</w:t>
      </w:r>
    </w:p>
    <w:p w14:paraId="69929EA1" w14:textId="29C5B074" w:rsidR="00D22B1E" w:rsidRDefault="00D22B1E" w:rsidP="00D22B1E">
      <w:pPr>
        <w:pStyle w:val="Listenabsatz"/>
        <w:numPr>
          <w:ilvl w:val="1"/>
          <w:numId w:val="14"/>
        </w:numPr>
        <w:rPr>
          <w:lang w:val="en-GB"/>
        </w:rPr>
      </w:pPr>
      <w:r>
        <w:rPr>
          <w:lang w:val="en-GB"/>
        </w:rPr>
        <w:t>See installation instructions</w:t>
      </w:r>
    </w:p>
    <w:p w14:paraId="51E3A60F" w14:textId="5B1F4718" w:rsidR="004C4A63" w:rsidRDefault="004C4A63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>
        <w:rPr>
          <w:lang w:val="en-GB"/>
        </w:rPr>
        <w:t xml:space="preserve">USB Cable (is </w:t>
      </w:r>
      <w:r w:rsidR="00D22B1E">
        <w:rPr>
          <w:lang w:val="en-GB"/>
        </w:rPr>
        <w:t>plugged in on both sides</w:t>
      </w:r>
      <w:r>
        <w:rPr>
          <w:lang w:val="en-GB"/>
        </w:rPr>
        <w:t>)</w:t>
      </w:r>
    </w:p>
    <w:p w14:paraId="6D572995" w14:textId="509FE671" w:rsidR="00810BCC" w:rsidRDefault="00810BCC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>
        <w:rPr>
          <w:lang w:val="en-GB"/>
        </w:rPr>
        <w:t>Microsoft Excel Version 2010 or 2013</w:t>
      </w:r>
      <w:r w:rsidR="004C4A63">
        <w:rPr>
          <w:lang w:val="en-GB"/>
        </w:rPr>
        <w:t xml:space="preserve"> </w:t>
      </w:r>
      <w:r w:rsidR="009C0171">
        <w:rPr>
          <w:lang w:val="en-GB"/>
        </w:rPr>
        <w:t xml:space="preserve">or 2016 </w:t>
      </w:r>
      <w:r w:rsidR="004C4A63">
        <w:rPr>
          <w:lang w:val="en-GB"/>
        </w:rPr>
        <w:t>installed on Notebook</w:t>
      </w:r>
      <w:r w:rsidR="00F1713E">
        <w:rPr>
          <w:lang w:val="en-GB"/>
        </w:rPr>
        <w:t xml:space="preserve"> 32 bit Version</w:t>
      </w:r>
    </w:p>
    <w:p w14:paraId="37A2C206" w14:textId="0FDE4000" w:rsidR="00627827" w:rsidRDefault="00627827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>
        <w:rPr>
          <w:lang w:val="en-GB"/>
        </w:rPr>
        <w:t>Windows 7 or 8 or 10</w:t>
      </w:r>
    </w:p>
    <w:p w14:paraId="6D572998" w14:textId="77777777" w:rsidR="00810BCC" w:rsidRPr="00810BCC" w:rsidRDefault="00810BCC" w:rsidP="00810BCC">
      <w:pPr>
        <w:pStyle w:val="HTSberschrift2"/>
        <w:ind w:left="432"/>
      </w:pPr>
      <w:r w:rsidRPr="00810BCC">
        <w:t>Skills</w:t>
      </w:r>
    </w:p>
    <w:p w14:paraId="6D572999" w14:textId="2ADD5A11" w:rsidR="00810BCC" w:rsidRPr="00810BCC" w:rsidRDefault="00AD04E2" w:rsidP="00810BCC">
      <w:pPr>
        <w:pStyle w:val="Listenabsatz"/>
        <w:numPr>
          <w:ilvl w:val="0"/>
          <w:numId w:val="14"/>
        </w:numPr>
        <w:ind w:left="360"/>
        <w:rPr>
          <w:lang w:val="en-GB"/>
        </w:rPr>
      </w:pPr>
      <w:r>
        <w:rPr>
          <w:lang w:val="en-GB"/>
        </w:rPr>
        <w:t>Operator</w:t>
      </w:r>
      <w:r w:rsidR="00810BCC">
        <w:rPr>
          <w:lang w:val="en-GB"/>
        </w:rPr>
        <w:t xml:space="preserve"> </w:t>
      </w:r>
      <w:r w:rsidR="00810BCC" w:rsidRPr="00810BCC">
        <w:rPr>
          <w:lang w:val="en-GB"/>
        </w:rPr>
        <w:t>has</w:t>
      </w:r>
      <w:r w:rsidR="00C541B2">
        <w:rPr>
          <w:lang w:val="en-GB"/>
        </w:rPr>
        <w:t xml:space="preserve"> to</w:t>
      </w:r>
      <w:r w:rsidR="00810BCC" w:rsidRPr="00810BCC">
        <w:rPr>
          <w:lang w:val="en-GB"/>
        </w:rPr>
        <w:t xml:space="preserve"> be trained on the use of the SW and the Measurement Device</w:t>
      </w:r>
    </w:p>
    <w:p w14:paraId="6D57299A" w14:textId="4DEF0268" w:rsidR="00810BCC" w:rsidRPr="00810BCC" w:rsidRDefault="00AD04E2" w:rsidP="00810BCC">
      <w:pPr>
        <w:pStyle w:val="HTSberschrift2"/>
        <w:ind w:left="432"/>
      </w:pPr>
      <w:r>
        <w:t>Preconditions</w:t>
      </w:r>
    </w:p>
    <w:p w14:paraId="1476015B" w14:textId="0EBC09D4" w:rsidR="00DC4B4B" w:rsidRDefault="00AD04E2" w:rsidP="00DC4B4B">
      <w:pPr>
        <w:pStyle w:val="Listenabsatz"/>
        <w:numPr>
          <w:ilvl w:val="0"/>
          <w:numId w:val="13"/>
        </w:numPr>
        <w:rPr>
          <w:lang w:val="en-GB"/>
        </w:rPr>
      </w:pPr>
      <w:r>
        <w:rPr>
          <w:lang w:val="en-GB"/>
        </w:rPr>
        <w:t>The light to measure ha</w:t>
      </w:r>
      <w:r w:rsidR="00C41BDC">
        <w:rPr>
          <w:lang w:val="en-GB"/>
        </w:rPr>
        <w:t>s to be bright enough and stable</w:t>
      </w:r>
    </w:p>
    <w:p w14:paraId="5ED1C5CF" w14:textId="77777777" w:rsidR="00DC4B4B" w:rsidRDefault="00DC4B4B">
      <w:pPr>
        <w:rPr>
          <w:lang w:val="en-GB"/>
        </w:rPr>
      </w:pPr>
      <w:r>
        <w:rPr>
          <w:lang w:val="en-GB"/>
        </w:rPr>
        <w:br w:type="page"/>
      </w:r>
    </w:p>
    <w:p w14:paraId="0B9C858C" w14:textId="77777777" w:rsidR="00DC4B4B" w:rsidRPr="00DC4B4B" w:rsidRDefault="00DC4B4B" w:rsidP="00DC4B4B">
      <w:pPr>
        <w:pStyle w:val="Listenabsatz"/>
        <w:numPr>
          <w:ilvl w:val="0"/>
          <w:numId w:val="13"/>
        </w:numPr>
        <w:rPr>
          <w:lang w:val="en-GB"/>
        </w:rPr>
      </w:pPr>
    </w:p>
    <w:p w14:paraId="71DC0E23" w14:textId="77777777" w:rsidR="00C41BDC" w:rsidRPr="00C41BDC" w:rsidRDefault="00C41BDC" w:rsidP="00DC4B4B">
      <w:pPr>
        <w:pStyle w:val="Listenabsatz"/>
        <w:rPr>
          <w:lang w:val="en-GB"/>
        </w:rPr>
      </w:pPr>
    </w:p>
    <w:p w14:paraId="1C7F3575" w14:textId="2D9DEB3C" w:rsidR="00C41BDC" w:rsidRPr="00C41BDC" w:rsidRDefault="00C41BDC" w:rsidP="00497240">
      <w:pPr>
        <w:pStyle w:val="HTSberschrift1"/>
        <w:ind w:left="567" w:hanging="567"/>
        <w:outlineLvl w:val="0"/>
        <w:rPr>
          <w:lang w:val="en-GB"/>
        </w:rPr>
      </w:pPr>
      <w:bookmarkStart w:id="3" w:name="_Toc481773249"/>
      <w:r>
        <w:t>SW-Installation</w:t>
      </w:r>
      <w:bookmarkEnd w:id="3"/>
    </w:p>
    <w:p w14:paraId="1E562B53" w14:textId="6C7C7F94" w:rsidR="00C41BDC" w:rsidRPr="005635DA" w:rsidRDefault="00C41BDC" w:rsidP="005635DA">
      <w:pPr>
        <w:pStyle w:val="HTSberschrift2"/>
        <w:ind w:left="1276" w:hanging="567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635D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Prerequisites, see above</w:t>
      </w:r>
    </w:p>
    <w:p w14:paraId="39ACE59E" w14:textId="53F1E9E0" w:rsidR="00C41BDC" w:rsidRDefault="00C41BDC" w:rsidP="005635DA">
      <w:pPr>
        <w:pStyle w:val="HTSberschrift2"/>
        <w:ind w:left="1276" w:hanging="425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Run 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“HS-SR-</w:t>
      </w:r>
      <w:r w:rsidR="00E815F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-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setup</w:t>
      </w:r>
      <w:r w:rsidR="00E815F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.exe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695BE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 </w:t>
      </w:r>
    </w:p>
    <w:p w14:paraId="2B17805E" w14:textId="2EFC93CF" w:rsidR="00E815F7" w:rsidRDefault="005635DA" w:rsidP="00E815F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E815F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Accecpt acces for the installer “Ja” or “ok”</w:t>
      </w:r>
    </w:p>
    <w:p w14:paraId="4A5B73EF" w14:textId="49C9C0E8" w:rsidR="00164D37" w:rsidRDefault="005635DA" w:rsidP="00164D3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E815F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HTS-SR-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Setup wizard comes up</w:t>
      </w:r>
    </w:p>
    <w:p w14:paraId="240E90AB" w14:textId="2580D476" w:rsidR="00E815F7" w:rsidRPr="00695BE3" w:rsidRDefault="00164D37" w:rsidP="005635DA">
      <w:pPr>
        <w:pStyle w:val="HTSberschrift2"/>
        <w:numPr>
          <w:ilvl w:val="3"/>
          <w:numId w:val="2"/>
        </w:numPr>
        <w:ind w:hanging="594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Hit Next</w:t>
      </w:r>
      <w:r w:rsidR="00695BE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br/>
      </w:r>
      <w:r w:rsidR="00E815F7" w:rsidRPr="00695BE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It shows “unpacking files”</w:t>
      </w:r>
    </w:p>
    <w:p w14:paraId="462F8431" w14:textId="5BFA5E32" w:rsidR="00164D37" w:rsidRDefault="005635DA" w:rsidP="00164D3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Virtual Serial Driver setup comes up</w:t>
      </w:r>
    </w:p>
    <w:p w14:paraId="1B7FC7A9" w14:textId="406D8861" w:rsidR="00164D37" w:rsidRDefault="00164D37" w:rsidP="00164D37">
      <w:pPr>
        <w:pStyle w:val="HTSberschrift2"/>
        <w:numPr>
          <w:ilvl w:val="3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Hit “Install” </w:t>
      </w:r>
    </w:p>
    <w:p w14:paraId="4515D139" w14:textId="033956F6" w:rsidR="00164D37" w:rsidRDefault="005635DA" w:rsidP="00164D3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Driver </w:t>
      </w:r>
      <w:r w:rsidR="00E815F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INF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installed message comes up</w:t>
      </w:r>
    </w:p>
    <w:p w14:paraId="37DC0228" w14:textId="79F07A53" w:rsidR="00164D37" w:rsidRDefault="00164D37" w:rsidP="00164D37">
      <w:pPr>
        <w:pStyle w:val="HTSberschrift2"/>
        <w:numPr>
          <w:ilvl w:val="3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Hit “Done”</w:t>
      </w:r>
    </w:p>
    <w:p w14:paraId="5CC62E4B" w14:textId="38572BD5" w:rsidR="00164D37" w:rsidRDefault="005635DA" w:rsidP="00164D3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Now it installes the files</w:t>
      </w:r>
    </w:p>
    <w:p w14:paraId="39DFA9E9" w14:textId="3B6289A1" w:rsidR="00E815F7" w:rsidRDefault="00E815F7" w:rsidP="00E815F7">
      <w:pPr>
        <w:pStyle w:val="HTSberschrift2"/>
        <w:numPr>
          <w:ilvl w:val="3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InstallShield Wizard is installing</w:t>
      </w:r>
    </w:p>
    <w:p w14:paraId="76D3E9B0" w14:textId="6C67244A" w:rsidR="00164D37" w:rsidRDefault="00164D37" w:rsidP="00164D37">
      <w:pPr>
        <w:pStyle w:val="HTSberschrift2"/>
        <w:numPr>
          <w:ilvl w:val="3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Hit “</w:t>
      </w:r>
      <w:r w:rsidR="00E815F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Next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14:paraId="4BE80B64" w14:textId="33FEA766" w:rsidR="00E815F7" w:rsidRDefault="00E815F7" w:rsidP="00E815F7">
      <w:pPr>
        <w:pStyle w:val="HTSberschrift2"/>
        <w:numPr>
          <w:ilvl w:val="4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Wizard asks for your Name and Organisation, please fill in</w:t>
      </w:r>
    </w:p>
    <w:p w14:paraId="2009D35F" w14:textId="728EB8C7" w:rsidR="00E815F7" w:rsidRDefault="00E815F7" w:rsidP="00E815F7">
      <w:pPr>
        <w:pStyle w:val="HTSberschrift2"/>
        <w:numPr>
          <w:ilvl w:val="4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Hit “Next”</w:t>
      </w:r>
    </w:p>
    <w:p w14:paraId="2157ABB2" w14:textId="4494C5C3" w:rsidR="00E815F7" w:rsidRDefault="00E815F7" w:rsidP="00E815F7">
      <w:pPr>
        <w:pStyle w:val="HTSberschrift2"/>
        <w:numPr>
          <w:ilvl w:val="4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Hit “Finish”</w:t>
      </w:r>
    </w:p>
    <w:p w14:paraId="14955647" w14:textId="6A09C91E" w:rsidR="00164D37" w:rsidRDefault="005635DA" w:rsidP="00164D3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64D3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HTS-SR-Setup Wizard tells “Operation Successful”</w:t>
      </w:r>
    </w:p>
    <w:p w14:paraId="7A1C2CEA" w14:textId="079209B4" w:rsidR="00164D37" w:rsidRDefault="00164D37" w:rsidP="00164D37">
      <w:pPr>
        <w:pStyle w:val="HTSberschrift2"/>
        <w:numPr>
          <w:ilvl w:val="3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Hit “Close”</w:t>
      </w:r>
    </w:p>
    <w:p w14:paraId="2FE83776" w14:textId="14758035" w:rsidR="00E815F7" w:rsidRDefault="005635DA" w:rsidP="00164D3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C668E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Now the installation is finished and you </w:t>
      </w:r>
      <w:r w:rsidR="00E815F7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got a directory “HTS-Spectroradiometer” on your desktop</w:t>
      </w:r>
      <w:r w:rsidR="00EB7A1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and a link to the SR-Software  file with a Hi-Tec-Support Logo</w:t>
      </w:r>
    </w:p>
    <w:p w14:paraId="089232E0" w14:textId="7AC431D7" w:rsidR="00EB7A1D" w:rsidRDefault="005635DA" w:rsidP="00164D37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EB7A1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your exe-program for your Spectroradiometer</w:t>
      </w:r>
    </w:p>
    <w:p w14:paraId="1810DC51" w14:textId="41FBA641" w:rsidR="00E5447A" w:rsidRDefault="00E5447A" w:rsidP="00E5447A">
      <w:pPr>
        <w:pStyle w:val="HTSberschrift2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Now check if communication with SR works</w:t>
      </w:r>
    </w:p>
    <w:p w14:paraId="2D87A829" w14:textId="498DDA4C" w:rsidR="00E5447A" w:rsidRPr="00E5447A" w:rsidRDefault="005635DA" w:rsidP="00E5447A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E5447A"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Check in Windows which Com Port has been assigned to the </w:t>
      </w:r>
      <w:r w:rsidR="009C0171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Spectroradiometer</w:t>
      </w:r>
      <w:r w:rsidR="00E5447A"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, </w:t>
      </w:r>
      <w:r w:rsid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search in Devicemanager/COM ports for</w:t>
      </w:r>
      <w:r w:rsidR="00E5447A"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“Teensy USB serial”, select correct COM Port </w:t>
      </w:r>
      <w:r w:rsid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in the window below</w:t>
      </w:r>
      <w:r w:rsidR="00E5447A"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and leave Baud Rate at 9600. </w:t>
      </w:r>
    </w:p>
    <w:p w14:paraId="484B016A" w14:textId="799AD5A3" w:rsidR="00E5447A" w:rsidRPr="00E5447A" w:rsidRDefault="005635DA" w:rsidP="00E5447A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E5447A"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Set “Measurement time in ms” to 500 (initially only)</w:t>
      </w:r>
    </w:p>
    <w:p w14:paraId="00821528" w14:textId="4402BE9B" w:rsidR="00E5447A" w:rsidRDefault="005635DA" w:rsidP="00E5447A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E5447A"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Set number of measurements “# of measurements” to 4</w:t>
      </w:r>
    </w:p>
    <w:p w14:paraId="3D678DF4" w14:textId="48BD94F1" w:rsidR="005635DA" w:rsidRPr="00E5447A" w:rsidRDefault="005635DA" w:rsidP="005635DA">
      <w:pPr>
        <w:pStyle w:val="HTSberschrift2"/>
        <w:numPr>
          <w:ilvl w:val="0"/>
          <w:numId w:val="0"/>
        </w:numPr>
        <w:ind w:left="1224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noProof/>
        </w:rPr>
        <w:drawing>
          <wp:inline distT="0" distB="0" distL="0" distR="0" wp14:anchorId="2C07D072" wp14:editId="42D478A9">
            <wp:extent cx="1724025" cy="211553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6729" cy="21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30B5" w14:textId="77777777" w:rsidR="005635DA" w:rsidRDefault="005635DA" w:rsidP="005635DA">
      <w:pPr>
        <w:pStyle w:val="HTSberschrift2"/>
        <w:numPr>
          <w:ilvl w:val="2"/>
          <w:numId w:val="2"/>
        </w:numP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Hit Measure</w:t>
      </w:r>
    </w:p>
    <w:p w14:paraId="151246F1" w14:textId="10EB7E93" w:rsidR="005635DA" w:rsidRPr="005635DA" w:rsidRDefault="005635DA" w:rsidP="005635DA">
      <w:pPr>
        <w:pStyle w:val="HTSberschrift2"/>
        <w:numPr>
          <w:ilvl w:val="3"/>
          <w:numId w:val="2"/>
        </w:numPr>
        <w:ind w:left="1843" w:hanging="763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635D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Communication to SR starts</w:t>
      </w:r>
    </w:p>
    <w:p w14:paraId="5387A002" w14:textId="3460284D" w:rsidR="005635DA" w:rsidRPr="005635DA" w:rsidRDefault="005635DA" w:rsidP="005635DA">
      <w:pPr>
        <w:pStyle w:val="HTSberschrift2"/>
        <w:numPr>
          <w:ilvl w:val="3"/>
          <w:numId w:val="2"/>
        </w:numPr>
        <w:ind w:left="1843" w:hanging="763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635D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If SR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is found it will say connected, you see the communication status bits flicker and it first reads the calibration data from the SR</w:t>
      </w:r>
    </w:p>
    <w:p w14:paraId="29DBDC84" w14:textId="77777777" w:rsidR="00E5447A" w:rsidRPr="00E5447A" w:rsidRDefault="00E5447A" w:rsidP="005635DA">
      <w:pPr>
        <w:pStyle w:val="HTSberschrift2"/>
        <w:numPr>
          <w:ilvl w:val="0"/>
          <w:numId w:val="0"/>
        </w:numPr>
        <w:ind w:left="792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14:paraId="7F75EED7" w14:textId="4C664438" w:rsidR="000F38C8" w:rsidRPr="000F38C8" w:rsidRDefault="000F38C8" w:rsidP="005635DA">
      <w:pPr>
        <w:pStyle w:val="HTSberschrift1"/>
        <w:numPr>
          <w:ilvl w:val="0"/>
          <w:numId w:val="0"/>
        </w:numPr>
        <w:rPr>
          <w:lang w:val="en-US"/>
        </w:rPr>
      </w:pPr>
      <w:r w:rsidRPr="005635D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your computer does not allow to install unsigned drivers</w:t>
      </w:r>
      <w:r w:rsidR="005635D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o</w:t>
      </w:r>
      <w:r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n windows 8 follow this procedure</w:t>
      </w:r>
      <w:r w:rsidRPr="00E5447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br/>
      </w:r>
      <w:hyperlink r:id="rId15" w:history="1">
        <w:r w:rsidRPr="00272D9B">
          <w:rPr>
            <w:rStyle w:val="Hyperlink"/>
            <w:rFonts w:ascii="Segoe UI" w:hAnsi="Segoe UI" w:cs="Segoe UI"/>
            <w:sz w:val="20"/>
            <w:szCs w:val="20"/>
            <w:lang w:val="en-US"/>
          </w:rPr>
          <w:t>https://www.craftedge.com/tutorials/driver_install_windows8/driver_install_win8.html</w:t>
        </w:r>
      </w:hyperlink>
    </w:p>
    <w:p w14:paraId="5AFD15C5" w14:textId="7506C83F" w:rsidR="00FF6FF8" w:rsidRDefault="00FF6FF8" w:rsidP="00FF6FF8">
      <w:pPr>
        <w:pStyle w:val="HTSberschrift2"/>
        <w:numPr>
          <w:ilvl w:val="0"/>
          <w:numId w:val="0"/>
        </w:numPr>
        <w:ind w:left="1224"/>
        <w:rPr>
          <w:sz w:val="22"/>
          <w:lang w:val="en-US"/>
        </w:rPr>
      </w:pPr>
      <w:r>
        <w:rPr>
          <w:sz w:val="22"/>
          <w:lang w:val="en-US"/>
        </w:rPr>
        <w:br/>
      </w:r>
    </w:p>
    <w:p w14:paraId="3E0E25B7" w14:textId="7B9165B4" w:rsidR="00810BCC" w:rsidRPr="005635DA" w:rsidRDefault="00FF6FF8" w:rsidP="005635DA">
      <w:pPr>
        <w:pStyle w:val="HTSberschrift2"/>
        <w:numPr>
          <w:ilvl w:val="0"/>
          <w:numId w:val="0"/>
        </w:numPr>
        <w:ind w:left="360"/>
        <w:rPr>
          <w:sz w:val="22"/>
          <w:lang w:val="en-US"/>
        </w:rPr>
      </w:pPr>
      <w:r>
        <w:rPr>
          <w:sz w:val="22"/>
          <w:lang w:val="en-US"/>
        </w:rPr>
        <w:lastRenderedPageBreak/>
        <w:br/>
      </w:r>
    </w:p>
    <w:p w14:paraId="6D5729A0" w14:textId="5A4593C9" w:rsidR="00D47A75" w:rsidRDefault="00D47A75" w:rsidP="00497240">
      <w:pPr>
        <w:pStyle w:val="HTSberschrift1"/>
        <w:ind w:left="567" w:hanging="567"/>
        <w:outlineLvl w:val="0"/>
      </w:pPr>
      <w:bookmarkStart w:id="4" w:name="_Toc481773250"/>
      <w:r w:rsidRPr="00D47A75">
        <w:t>Process</w:t>
      </w:r>
      <w:r w:rsidR="00810BCC">
        <w:t>description</w:t>
      </w:r>
      <w:bookmarkEnd w:id="4"/>
    </w:p>
    <w:p w14:paraId="6D5729A1" w14:textId="77777777" w:rsidR="00810BCC" w:rsidRDefault="00810BCC" w:rsidP="00810BCC">
      <w:pPr>
        <w:pStyle w:val="HTSberschrift1"/>
        <w:numPr>
          <w:ilvl w:val="0"/>
          <w:numId w:val="0"/>
        </w:numPr>
        <w:ind w:left="360" w:hanging="360"/>
        <w:outlineLvl w:val="0"/>
      </w:pPr>
    </w:p>
    <w:p w14:paraId="6D5729A2" w14:textId="7D3900DD" w:rsidR="00810BCC" w:rsidRDefault="00C564E5" w:rsidP="00810BCC">
      <w:pPr>
        <w:pStyle w:val="HTSberschrift2"/>
        <w:ind w:left="432"/>
      </w:pPr>
      <w:r>
        <w:t>Process:</w:t>
      </w:r>
    </w:p>
    <w:p w14:paraId="6D5729A6" w14:textId="77777777" w:rsidR="00D47A75" w:rsidRPr="00D47A75" w:rsidRDefault="00D47A75" w:rsidP="00D47A75">
      <w:pPr>
        <w:pStyle w:val="HTSberschrift1"/>
        <w:numPr>
          <w:ilvl w:val="0"/>
          <w:numId w:val="0"/>
        </w:numPr>
        <w:ind w:left="360"/>
      </w:pPr>
      <w:bookmarkStart w:id="5" w:name="_Toc371423928"/>
      <w:bookmarkStart w:id="6" w:name="_Toc371424134"/>
      <w:bookmarkEnd w:id="5"/>
      <w:bookmarkEnd w:id="6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86"/>
        <w:gridCol w:w="6733"/>
        <w:gridCol w:w="1607"/>
      </w:tblGrid>
      <w:tr w:rsidR="006B5D74" w14:paraId="6D5729AA" w14:textId="77777777" w:rsidTr="006A4925">
        <w:trPr>
          <w:tblHeader/>
        </w:trPr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6D5729A7" w14:textId="77777777" w:rsidR="00D47A75" w:rsidRDefault="00D47A75" w:rsidP="00086372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6D5729A8" w14:textId="77777777" w:rsidR="00D47A75" w:rsidRDefault="00D47A75" w:rsidP="00086372">
            <w:pPr>
              <w:rPr>
                <w:lang w:val="en-US"/>
              </w:rPr>
            </w:pPr>
            <w:r>
              <w:rPr>
                <w:lang w:val="en-US"/>
              </w:rPr>
              <w:t>Description</w:t>
            </w: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6D5729A9" w14:textId="77777777" w:rsidR="00D47A75" w:rsidRDefault="00D47A75" w:rsidP="00086372">
            <w:pPr>
              <w:rPr>
                <w:lang w:val="en-US"/>
              </w:rPr>
            </w:pPr>
            <w:r>
              <w:rPr>
                <w:lang w:val="en-US"/>
              </w:rPr>
              <w:t>Criteria</w:t>
            </w:r>
          </w:p>
        </w:tc>
      </w:tr>
      <w:tr w:rsidR="006B5D74" w:rsidRPr="00F1713E" w14:paraId="6D5729BD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D5729BA" w14:textId="77777777" w:rsidR="00BF04B7" w:rsidRPr="00BF04B7" w:rsidRDefault="00BF04B7" w:rsidP="00810BCC">
            <w:pPr>
              <w:rPr>
                <w:lang w:val="en-US"/>
              </w:rPr>
            </w:pP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D5729BB" w14:textId="391CCE62" w:rsidR="00BF04B7" w:rsidRPr="00BF04B7" w:rsidRDefault="00BF04B7" w:rsidP="001D72E9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C564E5">
              <w:rPr>
                <w:lang w:val="en-US"/>
              </w:rPr>
              <w:t>following section 1</w:t>
            </w:r>
            <w:r>
              <w:rPr>
                <w:lang w:val="en-US"/>
              </w:rPr>
              <w:t xml:space="preserve"> has only to be performed the first time during a calibration session. Leave this step out for the second and subsequent lamp calibration.</w:t>
            </w:r>
            <w:r w:rsidR="001665BC">
              <w:rPr>
                <w:lang w:val="en-US"/>
              </w:rPr>
              <w:t xml:space="preserve"> </w:t>
            </w: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D5729BC" w14:textId="77777777" w:rsidR="00BF04B7" w:rsidRPr="00BF04B7" w:rsidRDefault="00BF04B7" w:rsidP="00810BCC">
            <w:pPr>
              <w:rPr>
                <w:lang w:val="en-GB"/>
              </w:rPr>
            </w:pPr>
          </w:p>
        </w:tc>
      </w:tr>
      <w:tr w:rsidR="006B5D74" w:rsidRPr="00F1713E" w14:paraId="6D5729C5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D5729BE" w14:textId="55960156" w:rsidR="00810BCC" w:rsidRPr="00BF04B7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BF04B7">
              <w:rPr>
                <w:lang w:val="en-GB"/>
              </w:rPr>
              <w:t xml:space="preserve">. 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729BF" w14:textId="233F0295" w:rsidR="00810BCC" w:rsidRPr="00C564E5" w:rsidRDefault="00AD04E2" w:rsidP="00810BCC">
            <w:pPr>
              <w:rPr>
                <w:lang w:val="en-US"/>
              </w:rPr>
            </w:pPr>
            <w:r w:rsidRPr="00C564E5">
              <w:rPr>
                <w:lang w:val="en-US"/>
              </w:rPr>
              <w:t>Switch on the lamp to test</w:t>
            </w:r>
          </w:p>
          <w:p w14:paraId="7FAED1F3" w14:textId="77777777" w:rsidR="00C541B2" w:rsidRPr="00C564E5" w:rsidRDefault="00C541B2" w:rsidP="00810BCC">
            <w:pPr>
              <w:rPr>
                <w:lang w:val="en-US"/>
              </w:rPr>
            </w:pPr>
          </w:p>
          <w:p w14:paraId="6D5729C0" w14:textId="77777777" w:rsidR="00810BCC" w:rsidRPr="00C564E5" w:rsidRDefault="00810BCC" w:rsidP="00810BCC">
            <w:pPr>
              <w:rPr>
                <w:lang w:val="en-GB"/>
              </w:rPr>
            </w:pPr>
            <w:r w:rsidRPr="00C564E5">
              <w:rPr>
                <w:lang w:val="en-GB"/>
              </w:rPr>
              <w:t>Waiting time according lamp type:</w:t>
            </w:r>
          </w:p>
          <w:p w14:paraId="6D5729C1" w14:textId="77777777" w:rsidR="00810BCC" w:rsidRPr="00C564E5" w:rsidRDefault="00810BCC" w:rsidP="00810BCC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 w:rsidRPr="00C564E5">
              <w:rPr>
                <w:lang w:val="en-GB"/>
              </w:rPr>
              <w:t>LED: 5 minutes</w:t>
            </w:r>
          </w:p>
          <w:p w14:paraId="6D5729C2" w14:textId="77777777" w:rsidR="00810BCC" w:rsidRPr="00C564E5" w:rsidRDefault="00810BCC" w:rsidP="00810BCC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 w:rsidRPr="00C564E5">
              <w:rPr>
                <w:lang w:val="en-GB"/>
              </w:rPr>
              <w:t>Fluorescence Lamp: 15 minutes</w:t>
            </w:r>
          </w:p>
          <w:p w14:paraId="6D5729C3" w14:textId="5177E591" w:rsidR="00810BCC" w:rsidRPr="00C564E5" w:rsidRDefault="00C541B2" w:rsidP="00C541B2">
            <w:pPr>
              <w:pStyle w:val="Listenabsatz"/>
              <w:numPr>
                <w:ilvl w:val="0"/>
                <w:numId w:val="3"/>
              </w:numPr>
            </w:pPr>
            <w:r w:rsidRPr="00C564E5">
              <w:t>Tungsten and Halogen lamps 1 minute</w:t>
            </w:r>
            <w:r w:rsidRPr="00C564E5">
              <w:br/>
            </w:r>
            <w:r w:rsidRPr="00C564E5">
              <w:br/>
            </w: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9C4" w14:textId="77777777" w:rsidR="00810BCC" w:rsidRPr="00072D47" w:rsidRDefault="00810BCC" w:rsidP="00810BCC">
            <w:pPr>
              <w:rPr>
                <w:lang w:val="en-GB"/>
              </w:rPr>
            </w:pPr>
            <w:r w:rsidRPr="00C564E5">
              <w:rPr>
                <w:lang w:val="en-GB"/>
              </w:rPr>
              <w:t>Lamp has been on at least for defined time</w:t>
            </w:r>
          </w:p>
        </w:tc>
      </w:tr>
      <w:tr w:rsidR="006B5D74" w:rsidRPr="00AF0A6C" w14:paraId="6D5729C9" w14:textId="77777777" w:rsidTr="006A4925">
        <w:tc>
          <w:tcPr>
            <w:tcW w:w="68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D5729C6" w14:textId="795CA25F" w:rsidR="00810BCC" w:rsidRPr="00072D47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BF04B7">
              <w:rPr>
                <w:lang w:val="en-GB"/>
              </w:rPr>
              <w:t>.1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729C7" w14:textId="725CB4D7" w:rsidR="00810BCC" w:rsidRPr="00072D47" w:rsidRDefault="00810BCC" w:rsidP="00BF04B7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BF04B7">
              <w:rPr>
                <w:lang w:val="en-GB"/>
              </w:rPr>
              <w:t>tart the c</w:t>
            </w:r>
            <w:r w:rsidR="00C541B2">
              <w:rPr>
                <w:lang w:val="en-GB"/>
              </w:rPr>
              <w:t>omputer and connect</w:t>
            </w:r>
            <w:r w:rsidR="00D22B1E">
              <w:rPr>
                <w:lang w:val="en-GB"/>
              </w:rPr>
              <w:t xml:space="preserve"> the</w:t>
            </w:r>
            <w:r w:rsidR="00C541B2">
              <w:rPr>
                <w:lang w:val="en-GB"/>
              </w:rPr>
              <w:t xml:space="preserve"> ColoB</w:t>
            </w:r>
            <w:r>
              <w:rPr>
                <w:lang w:val="en-GB"/>
              </w:rPr>
              <w:t>rick II with the computer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9C8" w14:textId="3791E99F" w:rsidR="00810BCC" w:rsidRPr="00072D47" w:rsidRDefault="00BF04B7" w:rsidP="00810BCC">
            <w:pPr>
              <w:rPr>
                <w:lang w:val="en-GB"/>
              </w:rPr>
            </w:pPr>
            <w:r>
              <w:rPr>
                <w:lang w:val="en-GB"/>
              </w:rPr>
              <w:t>Co</w:t>
            </w:r>
            <w:r w:rsidR="00C541B2">
              <w:rPr>
                <w:lang w:val="en-GB"/>
              </w:rPr>
              <w:t>mputer is working and the ColorB</w:t>
            </w:r>
            <w:r>
              <w:rPr>
                <w:lang w:val="en-GB"/>
              </w:rPr>
              <w:t>rick</w:t>
            </w:r>
            <w:r w:rsidR="00C541B2">
              <w:rPr>
                <w:lang w:val="en-GB"/>
              </w:rPr>
              <w:t xml:space="preserve"> II</w:t>
            </w:r>
            <w:r>
              <w:rPr>
                <w:lang w:val="en-GB"/>
              </w:rPr>
              <w:t xml:space="preserve"> is connected</w:t>
            </w:r>
          </w:p>
        </w:tc>
      </w:tr>
      <w:tr w:rsidR="006B5D74" w:rsidRPr="00AF0A6C" w14:paraId="6D5729CD" w14:textId="77777777" w:rsidTr="006A4925">
        <w:tc>
          <w:tcPr>
            <w:tcW w:w="68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D5729CA" w14:textId="085052FE" w:rsidR="00810BCC" w:rsidRPr="00C2750B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BF04B7">
              <w:rPr>
                <w:lang w:val="en-GB"/>
              </w:rPr>
              <w:t>.2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532C7" w14:textId="77777777" w:rsidR="00810BCC" w:rsidRDefault="00810BCC" w:rsidP="00AD04E2">
            <w:pPr>
              <w:rPr>
                <w:lang w:val="en-GB"/>
              </w:rPr>
            </w:pPr>
            <w:r>
              <w:rPr>
                <w:lang w:val="en-GB"/>
              </w:rPr>
              <w:t xml:space="preserve">Start </w:t>
            </w:r>
            <w:r w:rsidR="00AD04E2">
              <w:rPr>
                <w:lang w:val="en-GB"/>
              </w:rPr>
              <w:t>SR-Software</w:t>
            </w:r>
          </w:p>
          <w:p w14:paraId="6D5729CB" w14:textId="2D31D5BF" w:rsidR="00AD04E2" w:rsidRPr="00072D47" w:rsidRDefault="00AD04E2" w:rsidP="00AD04E2">
            <w:pPr>
              <w:rPr>
                <w:lang w:val="en-GB"/>
              </w:rPr>
            </w:pPr>
            <w:r>
              <w:rPr>
                <w:lang w:val="en-GB"/>
              </w:rPr>
              <w:t>accept ActiveX usage when asked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9CC" w14:textId="38408B85" w:rsidR="00810BCC" w:rsidRPr="00072D47" w:rsidRDefault="00810BCC" w:rsidP="00810BCC">
            <w:pPr>
              <w:rPr>
                <w:lang w:val="en-GB"/>
              </w:rPr>
            </w:pPr>
          </w:p>
        </w:tc>
      </w:tr>
      <w:tr w:rsidR="006B5D74" w:rsidRPr="00F83445" w14:paraId="6D5729D5" w14:textId="77777777" w:rsidTr="006A4925">
        <w:tc>
          <w:tcPr>
            <w:tcW w:w="68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D5729CE" w14:textId="0799CB41" w:rsidR="00810BCC" w:rsidRPr="00072D47" w:rsidRDefault="00C564E5" w:rsidP="00810BCC">
            <w:r>
              <w:lastRenderedPageBreak/>
              <w:t>1</w:t>
            </w:r>
            <w:r w:rsidR="00BF04B7">
              <w:t>.3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A2D88" w14:textId="7BCE0C6E" w:rsidR="009A3EFB" w:rsidRPr="009A3EFB" w:rsidRDefault="009A3EFB" w:rsidP="00810BCC">
            <w:pPr>
              <w:rPr>
                <w:lang w:val="en-US"/>
              </w:rPr>
            </w:pPr>
            <w:r w:rsidRPr="009A3EFB">
              <w:rPr>
                <w:lang w:val="en-US"/>
              </w:rPr>
              <w:t>Now it should look like this :</w:t>
            </w:r>
            <w:r w:rsidR="006B2C5F">
              <w:rPr>
                <w:lang w:val="en-US"/>
              </w:rPr>
              <w:br/>
            </w:r>
            <w:r w:rsidRPr="009A3EFB">
              <w:rPr>
                <w:lang w:val="en-US"/>
              </w:rPr>
              <w:br/>
            </w:r>
            <w:r w:rsidR="006B2C5F">
              <w:rPr>
                <w:noProof/>
                <w:lang w:val="de-DE" w:eastAsia="de-DE"/>
              </w:rPr>
              <w:drawing>
                <wp:inline distT="0" distB="0" distL="0" distR="0" wp14:anchorId="2ABFE427" wp14:editId="1EA08051">
                  <wp:extent cx="4138295" cy="465709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465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729D3" w14:textId="77777777" w:rsidR="00BF04B7" w:rsidRPr="009A3EFB" w:rsidRDefault="00BF04B7" w:rsidP="00810BCC">
            <w:pPr>
              <w:rPr>
                <w:lang w:val="en-US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9D4" w14:textId="31CB07E2" w:rsidR="00810BCC" w:rsidRPr="005218EB" w:rsidRDefault="00AD04E2" w:rsidP="00810BCC">
            <w:pPr>
              <w:rPr>
                <w:lang w:val="en-GB"/>
              </w:rPr>
            </w:pPr>
            <w:r>
              <w:rPr>
                <w:lang w:val="en-GB"/>
              </w:rPr>
              <w:t>SR SW has</w:t>
            </w:r>
            <w:r w:rsidR="00BF04B7" w:rsidRPr="005218EB">
              <w:rPr>
                <w:lang w:val="en-GB"/>
              </w:rPr>
              <w:t xml:space="preserve"> started</w:t>
            </w:r>
          </w:p>
        </w:tc>
      </w:tr>
      <w:tr w:rsidR="006B5D74" w:rsidRPr="00AF0A6C" w14:paraId="6D5729E4" w14:textId="77777777" w:rsidTr="006A4925">
        <w:tc>
          <w:tcPr>
            <w:tcW w:w="68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D5729D6" w14:textId="404DD216" w:rsidR="00810BCC" w:rsidRPr="005218EB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BF04B7" w:rsidRPr="005218EB">
              <w:rPr>
                <w:lang w:val="en-GB"/>
              </w:rPr>
              <w:t>.4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729D7" w14:textId="3F52D0A2" w:rsidR="00810BCC" w:rsidRPr="00DB78FB" w:rsidRDefault="00810BCC" w:rsidP="00810BCC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Initialization of Colorbrick</w:t>
            </w:r>
            <w:r w:rsidR="00627827">
              <w:rPr>
                <w:b/>
                <w:lang w:val="en-GB"/>
              </w:rPr>
              <w:br/>
            </w:r>
          </w:p>
          <w:p w14:paraId="29B6203D" w14:textId="1C929B0C" w:rsidR="009A3EFB" w:rsidRPr="009A3EFB" w:rsidRDefault="00810BCC" w:rsidP="00D22B1E">
            <w:pPr>
              <w:pStyle w:val="Listenabsatz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>Go to sheet “</w:t>
            </w:r>
            <w:r w:rsidR="00627827">
              <w:rPr>
                <w:lang w:val="en-US"/>
              </w:rPr>
              <w:t>SR-</w:t>
            </w:r>
            <w:r w:rsidR="00C541B2">
              <w:rPr>
                <w:lang w:val="en-US"/>
              </w:rPr>
              <w:t>Control</w:t>
            </w:r>
            <w:r>
              <w:rPr>
                <w:lang w:val="en-US"/>
              </w:rPr>
              <w:t>”</w:t>
            </w:r>
            <w:r w:rsidR="00160EC7" w:rsidRPr="00627827">
              <w:rPr>
                <w:noProof/>
                <w:lang w:val="en-US" w:eastAsia="de-CH"/>
              </w:rPr>
              <w:br/>
            </w:r>
            <w:r w:rsidR="00D22B1E" w:rsidRPr="00D22B1E">
              <w:rPr>
                <w:noProof/>
                <w:lang w:val="de-DE" w:eastAsia="de-DE"/>
              </w:rPr>
              <w:drawing>
                <wp:inline distT="0" distB="0" distL="0" distR="0" wp14:anchorId="274B9210" wp14:editId="057F0F6B">
                  <wp:extent cx="4152900" cy="20764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39FE">
              <w:rPr>
                <w:lang w:val="en-US"/>
              </w:rPr>
              <w:br/>
            </w:r>
            <w:r w:rsidR="000A39FE">
              <w:rPr>
                <w:lang w:val="en-US"/>
              </w:rPr>
              <w:br/>
            </w:r>
          </w:p>
          <w:p w14:paraId="6D5729D9" w14:textId="4E1C06E0" w:rsidR="00810BCC" w:rsidRDefault="00627827" w:rsidP="00BF04B7">
            <w:pPr>
              <w:pStyle w:val="Listenabsatz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>Hit “Measure”</w:t>
            </w:r>
          </w:p>
          <w:p w14:paraId="109B3A9B" w14:textId="3659619A" w:rsidR="00D64C76" w:rsidRPr="00D22B1E" w:rsidRDefault="00695BE3" w:rsidP="00D64C76">
            <w:pPr>
              <w:pStyle w:val="Listenabsatz"/>
              <w:numPr>
                <w:ilvl w:val="1"/>
                <w:numId w:val="17"/>
              </w:numPr>
              <w:ind w:left="743"/>
              <w:rPr>
                <w:lang w:val="en-US"/>
              </w:rPr>
            </w:pPr>
            <w:r>
              <w:rPr>
                <w:lang w:val="en-US"/>
              </w:rPr>
              <w:t>SR Control</w:t>
            </w:r>
            <w:r w:rsidR="00810BCC">
              <w:rPr>
                <w:lang w:val="en-US"/>
              </w:rPr>
              <w:t xml:space="preserve"> window setup opens</w:t>
            </w:r>
            <w:r w:rsidR="00B77304" w:rsidRPr="00695BE3">
              <w:rPr>
                <w:noProof/>
                <w:lang w:val="en-US" w:eastAsia="de-CH"/>
              </w:rPr>
              <w:t xml:space="preserve"> </w:t>
            </w:r>
          </w:p>
          <w:p w14:paraId="75355E6A" w14:textId="20C75465" w:rsidR="00D22B1E" w:rsidRPr="00D64C76" w:rsidRDefault="00F472F1" w:rsidP="00D22B1E">
            <w:pPr>
              <w:pStyle w:val="Listenabsatz"/>
              <w:ind w:left="743"/>
              <w:rPr>
                <w:lang w:val="en-US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19FD6556" wp14:editId="13D6CF21">
                  <wp:extent cx="1724025" cy="2115537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29" cy="21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729DD" w14:textId="21A73F39" w:rsidR="00810BCC" w:rsidRDefault="00810BCC" w:rsidP="00BF04B7">
            <w:pPr>
              <w:pStyle w:val="Listenabsatz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>Hit “</w:t>
            </w:r>
            <w:r w:rsidR="00B77304">
              <w:rPr>
                <w:lang w:val="en-US"/>
              </w:rPr>
              <w:t>Measure</w:t>
            </w:r>
            <w:r>
              <w:rPr>
                <w:lang w:val="en-US"/>
              </w:rPr>
              <w:t>”</w:t>
            </w:r>
          </w:p>
          <w:p w14:paraId="6D5729DE" w14:textId="77777777" w:rsidR="00810BCC" w:rsidRDefault="00810BCC" w:rsidP="00BF04B7">
            <w:pPr>
              <w:pStyle w:val="Listenabsatz"/>
              <w:numPr>
                <w:ilvl w:val="1"/>
                <w:numId w:val="17"/>
              </w:numPr>
              <w:ind w:left="743"/>
              <w:rPr>
                <w:lang w:val="en-US"/>
              </w:rPr>
            </w:pPr>
            <w:r>
              <w:rPr>
                <w:lang w:val="en-US"/>
              </w:rPr>
              <w:t>Communication to SR starts</w:t>
            </w:r>
          </w:p>
          <w:p w14:paraId="1E02210C" w14:textId="4681224B" w:rsidR="00695BE3" w:rsidRDefault="00695BE3" w:rsidP="00BF04B7">
            <w:pPr>
              <w:pStyle w:val="Listenabsatz"/>
              <w:numPr>
                <w:ilvl w:val="1"/>
                <w:numId w:val="17"/>
              </w:numPr>
              <w:ind w:left="743"/>
              <w:rPr>
                <w:lang w:val="en-US"/>
              </w:rPr>
            </w:pPr>
            <w:r>
              <w:rPr>
                <w:lang w:val="en-US"/>
              </w:rPr>
              <w:t xml:space="preserve">If </w:t>
            </w:r>
            <w:r w:rsidR="000B7C85">
              <w:rPr>
                <w:lang w:val="en-US"/>
              </w:rPr>
              <w:t xml:space="preserve">SR </w:t>
            </w:r>
            <w:r w:rsidR="00E5447A">
              <w:rPr>
                <w:lang w:val="en-US"/>
              </w:rPr>
              <w:t>has been reconnected</w:t>
            </w:r>
            <w:r>
              <w:rPr>
                <w:lang w:val="en-US"/>
              </w:rPr>
              <w:t xml:space="preserve"> </w:t>
            </w:r>
            <w:r w:rsidR="005635DA">
              <w:rPr>
                <w:lang w:val="en-US"/>
              </w:rPr>
              <w:t xml:space="preserve">it </w:t>
            </w:r>
            <w:r>
              <w:rPr>
                <w:lang w:val="en-US"/>
              </w:rPr>
              <w:t xml:space="preserve">will </w:t>
            </w:r>
            <w:r w:rsidR="005635DA">
              <w:rPr>
                <w:lang w:val="en-US"/>
              </w:rPr>
              <w:t>be</w:t>
            </w:r>
            <w:r>
              <w:rPr>
                <w:lang w:val="en-US"/>
              </w:rPr>
              <w:t xml:space="preserve"> </w:t>
            </w:r>
            <w:r w:rsidRPr="00D63A2B">
              <w:rPr>
                <w:highlight w:val="yellow"/>
                <w:lang w:val="en-US"/>
              </w:rPr>
              <w:t>reading calibration data from SR</w:t>
            </w:r>
            <w:r>
              <w:rPr>
                <w:lang w:val="en-US"/>
              </w:rPr>
              <w:t>, then it starts measuring</w:t>
            </w:r>
          </w:p>
          <w:p w14:paraId="630D61CC" w14:textId="79D202C1" w:rsidR="00D63A2B" w:rsidRDefault="00D63A2B" w:rsidP="00BF04B7">
            <w:pPr>
              <w:pStyle w:val="Listenabsatz"/>
              <w:numPr>
                <w:ilvl w:val="1"/>
                <w:numId w:val="17"/>
              </w:numPr>
              <w:ind w:left="743"/>
              <w:rPr>
                <w:lang w:val="en-US"/>
              </w:rPr>
            </w:pPr>
            <w:r>
              <w:rPr>
                <w:lang w:val="en-US"/>
              </w:rPr>
              <w:t xml:space="preserve">Check then if the </w:t>
            </w:r>
            <w:r w:rsidRPr="00D63A2B">
              <w:rPr>
                <w:highlight w:val="yellow"/>
                <w:lang w:val="en-US"/>
              </w:rPr>
              <w:t>SR serial number</w:t>
            </w:r>
            <w:r>
              <w:rPr>
                <w:lang w:val="en-US"/>
              </w:rPr>
              <w:t xml:space="preserve"> is the same as on the label of the SR</w:t>
            </w:r>
          </w:p>
          <w:p w14:paraId="6D5729DF" w14:textId="5C74708D" w:rsidR="00810BCC" w:rsidRDefault="00810BCC" w:rsidP="00BF04B7">
            <w:pPr>
              <w:pStyle w:val="Listenabsatz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>Check on sheet “</w:t>
            </w:r>
            <w:r w:rsidR="00C541B2">
              <w:rPr>
                <w:lang w:val="en-US"/>
              </w:rPr>
              <w:t>Certificate</w:t>
            </w:r>
            <w:r>
              <w:rPr>
                <w:lang w:val="en-US"/>
              </w:rPr>
              <w:t xml:space="preserve">” </w:t>
            </w:r>
            <w:r w:rsidR="00BF04B7">
              <w:rPr>
                <w:lang w:val="en-US"/>
              </w:rPr>
              <w:t xml:space="preserve">if the </w:t>
            </w:r>
            <w:r w:rsidR="00D64C76">
              <w:rPr>
                <w:lang w:val="en-US"/>
              </w:rPr>
              <w:t xml:space="preserve">“Max ADC </w:t>
            </w:r>
            <w:r w:rsidR="00BF04B7">
              <w:rPr>
                <w:lang w:val="en-US"/>
              </w:rPr>
              <w:t>value</w:t>
            </w:r>
            <w:r w:rsidR="00D64C76">
              <w:rPr>
                <w:lang w:val="en-US"/>
              </w:rPr>
              <w:t>”</w:t>
            </w:r>
            <w:r>
              <w:rPr>
                <w:lang w:val="en-US"/>
              </w:rPr>
              <w:t xml:space="preserve"> is </w:t>
            </w:r>
            <w:r w:rsidR="00BF04B7">
              <w:rPr>
                <w:lang w:val="en-US"/>
              </w:rPr>
              <w:t>between</w:t>
            </w:r>
            <w:r>
              <w:rPr>
                <w:lang w:val="en-US"/>
              </w:rPr>
              <w:t xml:space="preserve"> </w:t>
            </w:r>
            <w:r w:rsidR="00695BE3">
              <w:rPr>
                <w:lang w:val="en-US"/>
              </w:rPr>
              <w:t>800</w:t>
            </w:r>
            <w:r>
              <w:rPr>
                <w:lang w:val="en-US"/>
              </w:rPr>
              <w:t xml:space="preserve"> and </w:t>
            </w:r>
            <w:r w:rsidR="00B77304">
              <w:rPr>
                <w:lang w:val="en-US"/>
              </w:rPr>
              <w:t>1000</w:t>
            </w:r>
            <w:r w:rsidR="00627827">
              <w:rPr>
                <w:lang w:val="en-US"/>
              </w:rPr>
              <w:t xml:space="preserve"> units, </w:t>
            </w:r>
            <w:r w:rsidR="00627827" w:rsidRPr="00627827">
              <w:rPr>
                <w:i/>
                <w:lang w:val="en-US"/>
              </w:rPr>
              <w:t>this gives best signal noise ratio</w:t>
            </w:r>
            <w:r w:rsidR="00F472F1">
              <w:rPr>
                <w:i/>
                <w:lang w:val="en-US"/>
              </w:rPr>
              <w:t>, but the unit also works well with 500-1000.</w:t>
            </w:r>
            <w:r w:rsidR="00D22B1E">
              <w:rPr>
                <w:lang w:val="en-US"/>
              </w:rPr>
              <w:br/>
            </w:r>
            <w:r w:rsidR="00F83445">
              <w:rPr>
                <w:lang w:val="en-US"/>
              </w:rPr>
              <w:t xml:space="preserve"> </w:t>
            </w:r>
            <w:r w:rsidR="00D64C76">
              <w:rPr>
                <w:noProof/>
                <w:lang w:val="de-DE" w:eastAsia="de-DE"/>
              </w:rPr>
              <w:drawing>
                <wp:inline distT="0" distB="0" distL="0" distR="0" wp14:anchorId="266D8D5D" wp14:editId="2D6B0A74">
                  <wp:extent cx="2438740" cy="266737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F89BEA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40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729E0" w14:textId="7935931D" w:rsidR="00810BCC" w:rsidRDefault="00810BCC" w:rsidP="00BF04B7">
            <w:pPr>
              <w:pStyle w:val="Listenabsatz"/>
              <w:numPr>
                <w:ilvl w:val="0"/>
                <w:numId w:val="17"/>
              </w:numPr>
              <w:rPr>
                <w:lang w:val="en-US"/>
              </w:rPr>
            </w:pPr>
            <w:r>
              <w:rPr>
                <w:lang w:val="en-US"/>
              </w:rPr>
              <w:t xml:space="preserve">In case </w:t>
            </w:r>
            <w:r w:rsidR="00D64C76">
              <w:rPr>
                <w:lang w:val="en-US"/>
              </w:rPr>
              <w:t xml:space="preserve">the </w:t>
            </w:r>
            <w:r>
              <w:rPr>
                <w:lang w:val="en-US"/>
              </w:rPr>
              <w:t xml:space="preserve">value is not between </w:t>
            </w:r>
            <w:r w:rsidR="00695BE3">
              <w:rPr>
                <w:lang w:val="en-US"/>
              </w:rPr>
              <w:t>800</w:t>
            </w:r>
            <w:r>
              <w:rPr>
                <w:lang w:val="en-US"/>
              </w:rPr>
              <w:t xml:space="preserve"> and </w:t>
            </w:r>
            <w:r w:rsidR="00B77304">
              <w:rPr>
                <w:lang w:val="en-US"/>
              </w:rPr>
              <w:t>1000</w:t>
            </w:r>
            <w:r>
              <w:rPr>
                <w:lang w:val="en-US"/>
              </w:rPr>
              <w:t>:</w:t>
            </w:r>
          </w:p>
          <w:p w14:paraId="6D5729E1" w14:textId="77777777" w:rsidR="00810BCC" w:rsidRDefault="00810BCC" w:rsidP="00BF04B7">
            <w:pPr>
              <w:pStyle w:val="Listenabsatz"/>
              <w:numPr>
                <w:ilvl w:val="1"/>
                <w:numId w:val="17"/>
              </w:numPr>
              <w:ind w:left="743"/>
              <w:rPr>
                <w:lang w:val="en-US"/>
              </w:rPr>
            </w:pPr>
            <w:r w:rsidRPr="00DB78FB">
              <w:rPr>
                <w:lang w:val="en-US"/>
              </w:rPr>
              <w:t>Stop communication by hitting “Stop”</w:t>
            </w:r>
          </w:p>
          <w:p w14:paraId="6D5729E2" w14:textId="64F62660" w:rsidR="00810BCC" w:rsidRDefault="00810BCC" w:rsidP="00873708">
            <w:pPr>
              <w:pStyle w:val="Listenabsatz"/>
              <w:numPr>
                <w:ilvl w:val="1"/>
                <w:numId w:val="17"/>
              </w:numPr>
              <w:ind w:left="743"/>
              <w:rPr>
                <w:lang w:val="en-GB"/>
              </w:rPr>
            </w:pPr>
            <w:r w:rsidRPr="00DB78FB">
              <w:rPr>
                <w:lang w:val="en-US"/>
              </w:rPr>
              <w:t xml:space="preserve">Increase or decrease integration time </w:t>
            </w:r>
            <w:r w:rsidR="00C564E5">
              <w:rPr>
                <w:lang w:val="en-US"/>
              </w:rPr>
              <w:t>and proceed with step 1</w:t>
            </w:r>
            <w:r w:rsidR="00873708">
              <w:rPr>
                <w:lang w:val="en-US"/>
              </w:rPr>
              <w:t>.4.3. (hit Measure)</w:t>
            </w:r>
            <w:r w:rsidR="00873708">
              <w:rPr>
                <w:lang w:val="en-US"/>
              </w:rPr>
              <w:br/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9E3" w14:textId="77777777" w:rsidR="00810BCC" w:rsidRPr="00C2750B" w:rsidRDefault="00810BCC" w:rsidP="00810BCC">
            <w:pPr>
              <w:rPr>
                <w:lang w:val="en-GB"/>
              </w:rPr>
            </w:pPr>
            <w:r>
              <w:rPr>
                <w:lang w:val="en-US"/>
              </w:rPr>
              <w:lastRenderedPageBreak/>
              <w:t>Proceed with next step if result within limits.</w:t>
            </w:r>
          </w:p>
        </w:tc>
      </w:tr>
      <w:tr w:rsidR="006B5D74" w:rsidRPr="00F1713E" w14:paraId="6D5729F6" w14:textId="77777777" w:rsidTr="006A4925">
        <w:tc>
          <w:tcPr>
            <w:tcW w:w="68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D5729E5" w14:textId="76DC96D4" w:rsidR="00810BCC" w:rsidRPr="00541629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BF04B7">
              <w:rPr>
                <w:lang w:val="en-GB"/>
              </w:rPr>
              <w:t>.5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729E6" w14:textId="4D91250F" w:rsidR="00810BCC" w:rsidRPr="00452297" w:rsidRDefault="00627827" w:rsidP="00810BC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Calibrate Dark</w:t>
            </w:r>
          </w:p>
          <w:p w14:paraId="6D5729E7" w14:textId="6A7EACF8" w:rsidR="00BF04B7" w:rsidRDefault="00627827" w:rsidP="00BF04B7">
            <w:pPr>
              <w:pStyle w:val="Listenabsatz"/>
              <w:numPr>
                <w:ilvl w:val="0"/>
                <w:numId w:val="19"/>
              </w:numPr>
              <w:rPr>
                <w:lang w:val="en-US"/>
              </w:rPr>
            </w:pPr>
            <w:r>
              <w:rPr>
                <w:lang w:val="en-US"/>
              </w:rPr>
              <w:t>Calibrate dark</w:t>
            </w:r>
          </w:p>
          <w:p w14:paraId="6D5729E8" w14:textId="1ACFD2D2" w:rsidR="00BF04B7" w:rsidRDefault="00810BCC" w:rsidP="00BF04B7">
            <w:pPr>
              <w:pStyle w:val="Listenabsatz"/>
              <w:numPr>
                <w:ilvl w:val="0"/>
                <w:numId w:val="20"/>
              </w:numPr>
              <w:ind w:left="743"/>
              <w:rPr>
                <w:lang w:val="en-US"/>
              </w:rPr>
            </w:pPr>
            <w:r w:rsidRPr="00BF04B7">
              <w:rPr>
                <w:lang w:val="en-US"/>
              </w:rPr>
              <w:t xml:space="preserve">Turn the SR upside down so no light enters the </w:t>
            </w:r>
            <w:r w:rsidR="00CB3DDD">
              <w:rPr>
                <w:lang w:val="en-US"/>
              </w:rPr>
              <w:t>Spectroradiometer</w:t>
            </w:r>
            <w:r w:rsidRPr="00BF04B7">
              <w:rPr>
                <w:lang w:val="en-US"/>
              </w:rPr>
              <w:t xml:space="preserve"> </w:t>
            </w:r>
            <w:r w:rsidR="008A202D">
              <w:rPr>
                <w:lang w:val="en-US"/>
              </w:rPr>
              <w:br/>
            </w:r>
            <w:r w:rsidR="008A202D">
              <w:rPr>
                <w:noProof/>
                <w:lang w:val="de-DE" w:eastAsia="de-DE"/>
              </w:rPr>
              <w:drawing>
                <wp:inline distT="0" distB="0" distL="0" distR="0" wp14:anchorId="0EC0DD25" wp14:editId="234D3294">
                  <wp:extent cx="2085975" cy="2025838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R-Alu-unte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769" b="91987" l="2343" r="953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t="23182" r="5093" b="10000"/>
                          <a:stretch/>
                        </pic:blipFill>
                        <pic:spPr bwMode="auto">
                          <a:xfrm>
                            <a:off x="0" y="0"/>
                            <a:ext cx="2092415" cy="203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35A46B" w14:textId="77777777" w:rsidR="005875E8" w:rsidRDefault="00810BCC" w:rsidP="00D64C76">
            <w:pPr>
              <w:pStyle w:val="Listenabsatz"/>
              <w:numPr>
                <w:ilvl w:val="0"/>
                <w:numId w:val="20"/>
              </w:numPr>
              <w:ind w:left="743"/>
              <w:rPr>
                <w:lang w:val="en-US"/>
              </w:rPr>
            </w:pPr>
            <w:r w:rsidRPr="00BF04B7">
              <w:rPr>
                <w:lang w:val="en-US"/>
              </w:rPr>
              <w:t>go to sheet “</w:t>
            </w:r>
            <w:r w:rsidR="00C541B2">
              <w:rPr>
                <w:lang w:val="en-US"/>
              </w:rPr>
              <w:t>Control</w:t>
            </w:r>
            <w:r w:rsidRPr="00BF04B7">
              <w:rPr>
                <w:lang w:val="en-US"/>
              </w:rPr>
              <w:t xml:space="preserve">” </w:t>
            </w:r>
            <w:r w:rsidR="00160EC7">
              <w:rPr>
                <w:lang w:val="en-US"/>
              </w:rPr>
              <w:t xml:space="preserve"> select “Calibrate D</w:t>
            </w:r>
            <w:r w:rsidR="00C541B2">
              <w:rPr>
                <w:lang w:val="en-US"/>
              </w:rPr>
              <w:t>ark”</w:t>
            </w:r>
            <w:r w:rsidR="00160EC7">
              <w:rPr>
                <w:lang w:val="en-US"/>
              </w:rPr>
              <w:br/>
            </w:r>
            <w:r w:rsidR="00160EC7">
              <w:rPr>
                <w:noProof/>
                <w:lang w:val="de-DE" w:eastAsia="de-DE"/>
              </w:rPr>
              <w:drawing>
                <wp:inline distT="0" distB="0" distL="0" distR="0" wp14:anchorId="646828F3" wp14:editId="65EB6BC9">
                  <wp:extent cx="3383280" cy="1012190"/>
                  <wp:effectExtent l="0" t="0" r="762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88016E" w14:textId="3E63E682" w:rsidR="00D64C76" w:rsidRPr="00D64C76" w:rsidRDefault="005875E8" w:rsidP="00D64C76">
            <w:pPr>
              <w:pStyle w:val="Listenabsatz"/>
              <w:numPr>
                <w:ilvl w:val="0"/>
                <w:numId w:val="20"/>
              </w:numPr>
              <w:ind w:left="743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The SR Controls </w:t>
            </w:r>
            <w:r w:rsidR="00695BE3">
              <w:rPr>
                <w:lang w:val="en-US"/>
              </w:rPr>
              <w:t xml:space="preserve">window </w:t>
            </w:r>
            <w:r>
              <w:rPr>
                <w:lang w:val="en-US"/>
              </w:rPr>
              <w:t>change</w:t>
            </w:r>
            <w:r w:rsidR="00695BE3">
              <w:rPr>
                <w:lang w:val="en-US"/>
              </w:rPr>
              <w:t>s</w:t>
            </w:r>
            <w:r>
              <w:rPr>
                <w:lang w:val="en-US"/>
              </w:rPr>
              <w:t xml:space="preserve"> to black to show it is in </w:t>
            </w:r>
            <w:r w:rsidR="00627827">
              <w:rPr>
                <w:lang w:val="en-US"/>
              </w:rPr>
              <w:t>Calibrate Dark</w:t>
            </w:r>
            <w:r>
              <w:rPr>
                <w:lang w:val="en-US"/>
              </w:rPr>
              <w:t xml:space="preserve"> mode, hit Calibrate</w:t>
            </w:r>
            <w:r>
              <w:rPr>
                <w:lang w:val="en-US"/>
              </w:rPr>
              <w:br/>
            </w:r>
            <w:r w:rsidR="00F472F1">
              <w:rPr>
                <w:noProof/>
                <w:lang w:val="de-DE" w:eastAsia="de-DE"/>
              </w:rPr>
              <w:drawing>
                <wp:inline distT="0" distB="0" distL="0" distR="0" wp14:anchorId="198EE564" wp14:editId="0F5ED2C8">
                  <wp:extent cx="1876425" cy="2086473"/>
                  <wp:effectExtent l="0" t="0" r="0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67" cy="208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4C76">
              <w:rPr>
                <w:lang w:val="en-US"/>
              </w:rPr>
              <w:br/>
            </w:r>
          </w:p>
          <w:p w14:paraId="58B0E47A" w14:textId="0B8F9E76" w:rsidR="00D64C76" w:rsidRPr="00D64C76" w:rsidRDefault="00D64C76" w:rsidP="00873708">
            <w:pPr>
              <w:pStyle w:val="Listenabsatz"/>
              <w:ind w:left="743"/>
              <w:rPr>
                <w:lang w:val="en-US"/>
              </w:rPr>
            </w:pPr>
          </w:p>
          <w:p w14:paraId="6D5729EC" w14:textId="43529029" w:rsidR="00810BCC" w:rsidRDefault="00810BCC" w:rsidP="00BF04B7">
            <w:pPr>
              <w:pStyle w:val="Listenabsatz"/>
              <w:numPr>
                <w:ilvl w:val="0"/>
                <w:numId w:val="20"/>
              </w:numPr>
              <w:ind w:left="743"/>
              <w:rPr>
                <w:lang w:val="en-US"/>
              </w:rPr>
            </w:pPr>
            <w:r>
              <w:rPr>
                <w:lang w:val="en-US"/>
              </w:rPr>
              <w:t>switch to sheet “</w:t>
            </w:r>
            <w:r w:rsidR="00C541B2">
              <w:rPr>
                <w:lang w:val="en-US"/>
              </w:rPr>
              <w:t>Certificate</w:t>
            </w:r>
            <w:r>
              <w:rPr>
                <w:lang w:val="en-US"/>
              </w:rPr>
              <w:t>”</w:t>
            </w:r>
          </w:p>
          <w:p w14:paraId="6D5729EF" w14:textId="12EE8F24" w:rsidR="00BF04B7" w:rsidRPr="00873708" w:rsidRDefault="00810BCC" w:rsidP="00625486">
            <w:pPr>
              <w:pStyle w:val="Listenabsatz"/>
              <w:numPr>
                <w:ilvl w:val="0"/>
                <w:numId w:val="20"/>
              </w:numPr>
              <w:ind w:left="743"/>
              <w:rPr>
                <w:lang w:val="en-GB"/>
              </w:rPr>
            </w:pPr>
            <w:r w:rsidRPr="00873708">
              <w:rPr>
                <w:lang w:val="en-US"/>
              </w:rPr>
              <w:t>Initiate a dark check by hitting “</w:t>
            </w:r>
            <w:r w:rsidR="005875E8" w:rsidRPr="00873708">
              <w:rPr>
                <w:lang w:val="en-US"/>
              </w:rPr>
              <w:t>Calibrate</w:t>
            </w:r>
            <w:r w:rsidRPr="00873708">
              <w:rPr>
                <w:lang w:val="en-US"/>
              </w:rPr>
              <w:t>”</w:t>
            </w:r>
          </w:p>
          <w:p w14:paraId="6D5729F1" w14:textId="24D775E3" w:rsidR="00BF04B7" w:rsidRPr="00C564E5" w:rsidRDefault="00BF04B7" w:rsidP="00C564E5">
            <w:pPr>
              <w:rPr>
                <w:lang w:val="en-GB"/>
              </w:rPr>
            </w:pPr>
          </w:p>
          <w:p w14:paraId="6D5729F2" w14:textId="2A2BDD47" w:rsidR="00BF04B7" w:rsidRDefault="00BF04B7" w:rsidP="00BF04B7">
            <w:pPr>
              <w:pStyle w:val="Listenabsatz"/>
              <w:ind w:left="743"/>
              <w:rPr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9F5" w14:textId="77777777" w:rsidR="00BF04B7" w:rsidRDefault="00BF04B7" w:rsidP="00D22B1E">
            <w:pPr>
              <w:rPr>
                <w:lang w:val="en-US"/>
              </w:rPr>
            </w:pPr>
          </w:p>
        </w:tc>
      </w:tr>
      <w:tr w:rsidR="006B5D74" w:rsidRPr="00F1713E" w14:paraId="6D572A03" w14:textId="77777777" w:rsidTr="006A4925">
        <w:tc>
          <w:tcPr>
            <w:tcW w:w="68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D5729F7" w14:textId="54FBDFF3" w:rsidR="00810BCC" w:rsidRPr="00541629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BF04B7">
              <w:rPr>
                <w:lang w:val="en-GB"/>
              </w:rPr>
              <w:t>.6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D5729F8" w14:textId="77777777" w:rsidR="00810BCC" w:rsidRPr="00452297" w:rsidRDefault="00810BCC" w:rsidP="00810BCC">
            <w:pPr>
              <w:rPr>
                <w:b/>
                <w:lang w:val="en-US"/>
              </w:rPr>
            </w:pPr>
            <w:r w:rsidRPr="00452297">
              <w:rPr>
                <w:b/>
                <w:lang w:val="en-US"/>
              </w:rPr>
              <w:t>basic functional check</w:t>
            </w:r>
          </w:p>
          <w:p w14:paraId="4C446957" w14:textId="14A2388B" w:rsidR="00DA1E6E" w:rsidRPr="00DA1E6E" w:rsidRDefault="00810BCC" w:rsidP="00DA1E6E">
            <w:pPr>
              <w:pStyle w:val="Listenabsatz"/>
              <w:numPr>
                <w:ilvl w:val="0"/>
                <w:numId w:val="7"/>
              </w:numPr>
              <w:ind w:left="360"/>
              <w:rPr>
                <w:lang w:val="en-US"/>
              </w:rPr>
            </w:pPr>
            <w:r w:rsidRPr="00452297">
              <w:rPr>
                <w:lang w:val="en-US"/>
              </w:rPr>
              <w:t>turn SR upside straight below your lamp to measure</w:t>
            </w:r>
            <w:r>
              <w:rPr>
                <w:lang w:val="en-US"/>
              </w:rPr>
              <w:t xml:space="preserve"> </w:t>
            </w:r>
            <w:r w:rsidR="00627827">
              <w:rPr>
                <w:lang w:val="en-US"/>
              </w:rPr>
              <w:br/>
            </w:r>
            <w:r w:rsidR="00627827" w:rsidRPr="00873708">
              <w:rPr>
                <w:i/>
                <w:lang w:val="en-US"/>
              </w:rPr>
              <w:t xml:space="preserve">it is very important that your Spectroradiometer </w:t>
            </w:r>
            <w:r w:rsidR="006312D8" w:rsidRPr="00873708">
              <w:rPr>
                <w:i/>
                <w:lang w:val="en-US"/>
              </w:rPr>
              <w:t>window is vertically below the light source to measure, as the opening angle of the optics is only about 20°.</w:t>
            </w:r>
            <w:r w:rsidR="006312D8">
              <w:rPr>
                <w:lang w:val="en-US"/>
              </w:rPr>
              <w:t xml:space="preserve"> </w:t>
            </w:r>
            <w:r w:rsidR="008A202D">
              <w:rPr>
                <w:lang w:val="en-US"/>
              </w:rPr>
              <w:br/>
            </w:r>
            <w:r w:rsidR="008A202D">
              <w:rPr>
                <w:noProof/>
                <w:lang w:val="de-DE" w:eastAsia="de-DE"/>
              </w:rPr>
              <w:drawing>
                <wp:inline distT="0" distB="0" distL="0" distR="0" wp14:anchorId="05FF2741" wp14:editId="1A4C9018">
                  <wp:extent cx="2066925" cy="1888455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R-Alu-oben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9879" b="98353" l="9810" r="957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t="41033" r="4100" b="2562"/>
                          <a:stretch/>
                        </pic:blipFill>
                        <pic:spPr bwMode="auto">
                          <a:xfrm>
                            <a:off x="0" y="0"/>
                            <a:ext cx="2084217" cy="1904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5729FA" w14:textId="61D2DE6B" w:rsidR="00810BCC" w:rsidRPr="00452297" w:rsidRDefault="00810BCC" w:rsidP="00810BCC">
            <w:pPr>
              <w:pStyle w:val="Listenabsatz"/>
              <w:numPr>
                <w:ilvl w:val="0"/>
                <w:numId w:val="7"/>
              </w:numPr>
              <w:ind w:left="360"/>
              <w:rPr>
                <w:lang w:val="en-US"/>
              </w:rPr>
            </w:pPr>
            <w:r w:rsidRPr="00452297">
              <w:rPr>
                <w:lang w:val="en-US"/>
              </w:rPr>
              <w:t>hit “</w:t>
            </w:r>
            <w:r w:rsidR="005875E8">
              <w:rPr>
                <w:lang w:val="en-US"/>
              </w:rPr>
              <w:t>Measure</w:t>
            </w:r>
            <w:r w:rsidRPr="00452297">
              <w:rPr>
                <w:lang w:val="en-US"/>
              </w:rPr>
              <w:t>”</w:t>
            </w:r>
          </w:p>
          <w:p w14:paraId="6D5729FB" w14:textId="3196C618" w:rsidR="00810BCC" w:rsidRDefault="00810BCC" w:rsidP="00BF04B7">
            <w:pPr>
              <w:pStyle w:val="Listenabsatz"/>
              <w:numPr>
                <w:ilvl w:val="4"/>
                <w:numId w:val="4"/>
              </w:numPr>
              <w:ind w:left="743"/>
              <w:rPr>
                <w:lang w:val="en-US"/>
              </w:rPr>
            </w:pPr>
            <w:r>
              <w:rPr>
                <w:lang w:val="en-US"/>
              </w:rPr>
              <w:t xml:space="preserve">check if your </w:t>
            </w:r>
            <w:r w:rsidR="00D64C76">
              <w:rPr>
                <w:lang w:val="en-US"/>
              </w:rPr>
              <w:t>“Max ADC Value”</w:t>
            </w:r>
            <w:r>
              <w:rPr>
                <w:lang w:val="en-US"/>
              </w:rPr>
              <w:t xml:space="preserve"> is in range (ca. </w:t>
            </w:r>
            <w:r w:rsidR="00695BE3">
              <w:rPr>
                <w:lang w:val="en-US"/>
              </w:rPr>
              <w:t>800</w:t>
            </w:r>
            <w:r w:rsidR="00AD04E2">
              <w:rPr>
                <w:lang w:val="en-US"/>
              </w:rPr>
              <w:t>-1000</w:t>
            </w:r>
            <w:r>
              <w:rPr>
                <w:lang w:val="en-US"/>
              </w:rPr>
              <w:t xml:space="preserve"> units)</w:t>
            </w:r>
          </w:p>
          <w:p w14:paraId="6D5729FF" w14:textId="77777777" w:rsidR="00810BCC" w:rsidRPr="00452297" w:rsidRDefault="00810BCC" w:rsidP="00810BCC">
            <w:pPr>
              <w:rPr>
                <w:lang w:val="en-US"/>
              </w:rPr>
            </w:pPr>
          </w:p>
          <w:p w14:paraId="6D572A00" w14:textId="77777777" w:rsidR="00810BCC" w:rsidRDefault="00810BCC" w:rsidP="00810BCC">
            <w:pPr>
              <w:rPr>
                <w:lang w:val="en-US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D572A01" w14:textId="77777777" w:rsidR="00810BCC" w:rsidRDefault="00810BCC" w:rsidP="00810BCC">
            <w:pPr>
              <w:rPr>
                <w:lang w:val="en-US"/>
              </w:rPr>
            </w:pPr>
            <w:r>
              <w:rPr>
                <w:lang w:val="en-US"/>
              </w:rPr>
              <w:t>Proceed with next step  if:</w:t>
            </w:r>
          </w:p>
          <w:p w14:paraId="6D572A02" w14:textId="3999FAFA" w:rsidR="00810BCC" w:rsidRDefault="00810BCC" w:rsidP="005875E8">
            <w:pPr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C541B2">
              <w:rPr>
                <w:lang w:val="en-US"/>
              </w:rPr>
              <w:t>Certificate</w:t>
            </w:r>
            <w:r>
              <w:rPr>
                <w:lang w:val="en-US"/>
              </w:rPr>
              <w:t xml:space="preserve">” value is between </w:t>
            </w:r>
            <w:r w:rsidR="005875E8">
              <w:rPr>
                <w:lang w:val="en-US"/>
              </w:rPr>
              <w:t>500</w:t>
            </w:r>
            <w:r>
              <w:rPr>
                <w:lang w:val="en-US"/>
              </w:rPr>
              <w:t xml:space="preserve"> and 1</w:t>
            </w:r>
            <w:r w:rsidR="005875E8">
              <w:rPr>
                <w:lang w:val="en-US"/>
              </w:rPr>
              <w:t>0</w:t>
            </w:r>
            <w:r>
              <w:rPr>
                <w:lang w:val="en-US"/>
              </w:rPr>
              <w:t>00 units</w:t>
            </w:r>
          </w:p>
        </w:tc>
      </w:tr>
      <w:tr w:rsidR="006B5D74" w:rsidRPr="00AF0A6C" w14:paraId="6D572A0B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D572A04" w14:textId="5E81CCE2" w:rsidR="00810BCC" w:rsidRPr="00BF04B7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BF04B7" w:rsidRPr="00BF04B7">
              <w:rPr>
                <w:lang w:val="en-GB"/>
              </w:rPr>
              <w:t>.1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4BB6D" w14:textId="79FC041C" w:rsidR="007D6846" w:rsidRDefault="00695BE3" w:rsidP="00810BC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</w:t>
            </w:r>
            <w:r w:rsidR="00810BCC" w:rsidRPr="00BF04B7">
              <w:rPr>
                <w:b/>
                <w:lang w:val="en-US"/>
              </w:rPr>
              <w:t>et certificate parameters</w:t>
            </w:r>
          </w:p>
          <w:p w14:paraId="6D572A06" w14:textId="098FB8E9" w:rsidR="002113E9" w:rsidRPr="001665BC" w:rsidRDefault="002113E9" w:rsidP="002113E9">
            <w:pPr>
              <w:pStyle w:val="Listenabsatz"/>
              <w:numPr>
                <w:ilvl w:val="0"/>
                <w:numId w:val="23"/>
              </w:numPr>
              <w:ind w:left="459"/>
              <w:rPr>
                <w:lang w:val="en-US"/>
              </w:rPr>
            </w:pPr>
            <w:r w:rsidRPr="001665BC">
              <w:rPr>
                <w:lang w:val="en-US"/>
              </w:rPr>
              <w:t>Go to “</w:t>
            </w:r>
            <w:r w:rsidR="006312D8">
              <w:rPr>
                <w:lang w:val="en-US"/>
              </w:rPr>
              <w:t>SR-</w:t>
            </w:r>
            <w:r w:rsidR="00D64C76">
              <w:rPr>
                <w:lang w:val="en-US"/>
              </w:rPr>
              <w:t>Control</w:t>
            </w:r>
            <w:r w:rsidRPr="001665BC">
              <w:rPr>
                <w:lang w:val="en-US"/>
              </w:rPr>
              <w:t>”</w:t>
            </w:r>
            <w:r w:rsidR="00733A9D">
              <w:rPr>
                <w:noProof/>
                <w:lang w:val="de-DE" w:eastAsia="de-DE"/>
              </w:rPr>
              <w:drawing>
                <wp:inline distT="0" distB="0" distL="0" distR="0" wp14:anchorId="0E3C6EEF" wp14:editId="2392BFE6">
                  <wp:extent cx="4000500" cy="143370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9F8A514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113" cy="143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E4125" w14:textId="61A50F2B" w:rsidR="00F83445" w:rsidRDefault="00F83445" w:rsidP="001665BC">
            <w:pPr>
              <w:pStyle w:val="Listenabsatz"/>
              <w:numPr>
                <w:ilvl w:val="0"/>
                <w:numId w:val="23"/>
              </w:numPr>
              <w:rPr>
                <w:lang w:val="en-US"/>
              </w:rPr>
            </w:pPr>
            <w:r>
              <w:rPr>
                <w:lang w:val="en-GB"/>
              </w:rPr>
              <w:lastRenderedPageBreak/>
              <w:t xml:space="preserve">Enter your Name </w:t>
            </w:r>
          </w:p>
          <w:p w14:paraId="7EECF15B" w14:textId="48AE0B4C" w:rsidR="00F83445" w:rsidRPr="005875E8" w:rsidRDefault="006312D8" w:rsidP="001665BC">
            <w:pPr>
              <w:pStyle w:val="Listenabsatz"/>
              <w:numPr>
                <w:ilvl w:val="0"/>
                <w:numId w:val="23"/>
              </w:numPr>
              <w:rPr>
                <w:lang w:val="en-US"/>
              </w:rPr>
            </w:pPr>
            <w:r>
              <w:rPr>
                <w:lang w:val="en-US"/>
              </w:rPr>
              <w:t>S/N of the SR will be loaded automatically from SR</w:t>
            </w:r>
          </w:p>
          <w:p w14:paraId="378C2955" w14:textId="77777777" w:rsidR="00742E6D" w:rsidRPr="00742E6D" w:rsidRDefault="00F83445" w:rsidP="005875E8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US"/>
              </w:rPr>
              <w:t>Enter Lamp Type</w:t>
            </w:r>
            <w:r w:rsidR="00810BCC" w:rsidRPr="00BF04B7">
              <w:rPr>
                <w:lang w:val="en-US"/>
              </w:rPr>
              <w:t xml:space="preserve"> </w:t>
            </w:r>
            <w:r w:rsidR="005875E8">
              <w:rPr>
                <w:lang w:val="en-US"/>
              </w:rPr>
              <w:t>/ S/N if needed</w:t>
            </w:r>
            <w:r w:rsidR="00BF04B7" w:rsidRPr="00BF04B7">
              <w:rPr>
                <w:lang w:val="en-US"/>
              </w:rPr>
              <w:br/>
            </w:r>
            <w:r w:rsidR="00810BCC" w:rsidRPr="00BF04B7">
              <w:rPr>
                <w:lang w:val="en-US"/>
              </w:rPr>
              <w:t xml:space="preserve">E.g. </w:t>
            </w:r>
            <w:r w:rsidR="00AE7962">
              <w:rPr>
                <w:lang w:val="en-US"/>
              </w:rPr>
              <w:t xml:space="preserve">HTS-C 18W/840 </w:t>
            </w:r>
          </w:p>
          <w:p w14:paraId="6042C5A7" w14:textId="7DB21FE7" w:rsidR="00742E6D" w:rsidRPr="00742E6D" w:rsidRDefault="00742E6D" w:rsidP="005875E8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US"/>
              </w:rPr>
              <w:t>Select in drop down menu the lamp you want to check</w:t>
            </w:r>
          </w:p>
          <w:p w14:paraId="6D572A09" w14:textId="4717F8D7" w:rsidR="00810BCC" w:rsidRPr="00086372" w:rsidRDefault="00742E6D" w:rsidP="00742E6D">
            <w:pPr>
              <w:pStyle w:val="Listenabsatz"/>
              <w:rPr>
                <w:lang w:val="en-GB"/>
              </w:rPr>
            </w:pPr>
            <w:r>
              <w:rPr>
                <w:lang w:val="en-GB"/>
              </w:rPr>
              <w:t>Choose predefined lamp type, then it takes aut</w:t>
            </w:r>
            <w:r w:rsidR="00176D17">
              <w:rPr>
                <w:lang w:val="en-GB"/>
              </w:rPr>
              <w:t>omatically the correct toleranc</w:t>
            </w:r>
            <w:r>
              <w:rPr>
                <w:lang w:val="en-GB"/>
              </w:rPr>
              <w:t>es for CCT of this lamp and generates an automatic comment on the measurement page.</w:t>
            </w:r>
            <w:r w:rsidR="005875E8">
              <w:rPr>
                <w:lang w:val="en-US"/>
              </w:rPr>
              <w:br/>
            </w: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A0A" w14:textId="77777777" w:rsidR="00810BCC" w:rsidRDefault="002113E9" w:rsidP="00810BC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All three fields are filled in with the right values</w:t>
            </w:r>
          </w:p>
        </w:tc>
      </w:tr>
    </w:tbl>
    <w:p w14:paraId="4A081EB0" w14:textId="77777777" w:rsidR="00C44655" w:rsidRPr="006B2C5F" w:rsidRDefault="00C44655">
      <w:pPr>
        <w:rPr>
          <w:lang w:val="en-US"/>
        </w:rPr>
      </w:pPr>
      <w:r w:rsidRPr="006B2C5F">
        <w:rPr>
          <w:lang w:val="en-US"/>
        </w:rP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86"/>
        <w:gridCol w:w="6733"/>
        <w:gridCol w:w="1607"/>
      </w:tblGrid>
      <w:tr w:rsidR="006B5D74" w:rsidRPr="00F1713E" w14:paraId="6D572A14" w14:textId="77777777" w:rsidTr="006A4925">
        <w:tc>
          <w:tcPr>
            <w:tcW w:w="68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16C9777" w14:textId="77777777" w:rsidR="00810BCC" w:rsidRDefault="00C564E5" w:rsidP="00810BCC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2</w:t>
            </w:r>
            <w:r w:rsidR="002113E9">
              <w:rPr>
                <w:lang w:val="en-GB"/>
              </w:rPr>
              <w:t>.2</w:t>
            </w:r>
          </w:p>
          <w:p w14:paraId="6D572A0C" w14:textId="47534AE2" w:rsidR="00404E7B" w:rsidRPr="00452297" w:rsidRDefault="00404E7B" w:rsidP="00810BCC">
            <w:pPr>
              <w:rPr>
                <w:lang w:val="en-GB"/>
              </w:rPr>
            </w:pP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72A0D" w14:textId="77777777" w:rsidR="00810BCC" w:rsidRPr="001665BC" w:rsidRDefault="00810BCC" w:rsidP="00810BCC">
            <w:pPr>
              <w:rPr>
                <w:b/>
                <w:lang w:val="en-US"/>
              </w:rPr>
            </w:pPr>
            <w:r w:rsidRPr="002113E9">
              <w:rPr>
                <w:b/>
                <w:lang w:val="en-US"/>
              </w:rPr>
              <w:t xml:space="preserve">Start </w:t>
            </w:r>
            <w:r w:rsidRPr="001665BC">
              <w:rPr>
                <w:b/>
                <w:lang w:val="en-US"/>
              </w:rPr>
              <w:t>measurement</w:t>
            </w:r>
          </w:p>
          <w:p w14:paraId="6D572A0F" w14:textId="681661E3" w:rsidR="00810BCC" w:rsidRDefault="00810BCC" w:rsidP="002113E9">
            <w:pPr>
              <w:pStyle w:val="Listenabsatz"/>
              <w:numPr>
                <w:ilvl w:val="0"/>
                <w:numId w:val="24"/>
              </w:numPr>
              <w:ind w:left="459"/>
              <w:rPr>
                <w:lang w:val="en-US"/>
              </w:rPr>
            </w:pPr>
            <w:r w:rsidRPr="001665BC">
              <w:rPr>
                <w:lang w:val="en-US"/>
              </w:rPr>
              <w:t>Set “</w:t>
            </w:r>
            <w:r w:rsidR="005875E8">
              <w:rPr>
                <w:lang w:val="en-US"/>
              </w:rPr>
              <w:t>N</w:t>
            </w:r>
            <w:r w:rsidR="00F4395B">
              <w:rPr>
                <w:lang w:val="en-US"/>
              </w:rPr>
              <w:t xml:space="preserve">umber of </w:t>
            </w:r>
            <w:r w:rsidR="005875E8">
              <w:rPr>
                <w:lang w:val="en-US"/>
              </w:rPr>
              <w:t>M</w:t>
            </w:r>
            <w:r w:rsidR="00F4395B">
              <w:rPr>
                <w:lang w:val="en-US"/>
              </w:rPr>
              <w:t>easurements</w:t>
            </w:r>
            <w:r>
              <w:rPr>
                <w:lang w:val="en-US"/>
              </w:rPr>
              <w:t xml:space="preserve">” to </w:t>
            </w:r>
            <w:r w:rsidR="00086372">
              <w:rPr>
                <w:lang w:val="en-US"/>
              </w:rPr>
              <w:t>4</w:t>
            </w:r>
            <w:r w:rsidR="00873708">
              <w:rPr>
                <w:lang w:val="en-US"/>
              </w:rPr>
              <w:t xml:space="preserve"> or as many as you want as you can hit Stop whenever you want but do at least 3 cycles</w:t>
            </w:r>
          </w:p>
          <w:p w14:paraId="6D572A10" w14:textId="2B9E8D91" w:rsidR="00810BCC" w:rsidRDefault="00810BCC" w:rsidP="002113E9">
            <w:pPr>
              <w:pStyle w:val="Listenabsatz"/>
              <w:numPr>
                <w:ilvl w:val="0"/>
                <w:numId w:val="24"/>
              </w:numPr>
              <w:ind w:left="459"/>
              <w:rPr>
                <w:lang w:val="en-US"/>
              </w:rPr>
            </w:pPr>
            <w:r>
              <w:rPr>
                <w:lang w:val="en-US"/>
              </w:rPr>
              <w:t>hi</w:t>
            </w:r>
            <w:r w:rsidRPr="003E597C">
              <w:rPr>
                <w:lang w:val="en-US"/>
              </w:rPr>
              <w:t>t “</w:t>
            </w:r>
            <w:r w:rsidR="005875E8">
              <w:rPr>
                <w:lang w:val="en-US"/>
              </w:rPr>
              <w:t>Measure</w:t>
            </w:r>
            <w:r w:rsidRPr="003E597C">
              <w:rPr>
                <w:lang w:val="en-US"/>
              </w:rPr>
              <w:t>”</w:t>
            </w:r>
          </w:p>
          <w:p w14:paraId="25B9AEDA" w14:textId="5CB82FD2" w:rsidR="00733A9D" w:rsidRDefault="00810BCC" w:rsidP="00733A9D">
            <w:pPr>
              <w:pStyle w:val="Listenabsatz"/>
              <w:numPr>
                <w:ilvl w:val="0"/>
                <w:numId w:val="24"/>
              </w:numPr>
              <w:ind w:left="459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1665BC">
              <w:rPr>
                <w:lang w:val="en-US"/>
              </w:rPr>
              <w:t>a</w:t>
            </w:r>
            <w:r>
              <w:rPr>
                <w:lang w:val="en-US"/>
              </w:rPr>
              <w:t>it until measurement is finished (</w:t>
            </w:r>
            <w:r w:rsidR="00DC0388">
              <w:rPr>
                <w:lang w:val="en-US"/>
              </w:rPr>
              <w:t>Stop d</w:t>
            </w:r>
            <w:r w:rsidR="005875E8">
              <w:rPr>
                <w:lang w:val="en-US"/>
              </w:rPr>
              <w:t>i</w:t>
            </w:r>
            <w:r w:rsidR="00176D17">
              <w:rPr>
                <w:lang w:val="en-US"/>
              </w:rPr>
              <w:t>sap</w:t>
            </w:r>
            <w:r w:rsidR="005875E8">
              <w:rPr>
                <w:lang w:val="en-US"/>
              </w:rPr>
              <w:t>pears and Measure is shown again</w:t>
            </w:r>
            <w:r>
              <w:rPr>
                <w:lang w:val="en-US"/>
              </w:rPr>
              <w:t>)</w:t>
            </w:r>
          </w:p>
          <w:p w14:paraId="231956B5" w14:textId="1D81F210" w:rsidR="00742E6D" w:rsidRDefault="00733A9D" w:rsidP="00733A9D">
            <w:pPr>
              <w:pStyle w:val="Listenabsatz"/>
              <w:numPr>
                <w:ilvl w:val="0"/>
                <w:numId w:val="24"/>
              </w:numPr>
              <w:ind w:left="459"/>
              <w:rPr>
                <w:lang w:val="en-US"/>
              </w:rPr>
            </w:pPr>
            <w:r>
              <w:rPr>
                <w:lang w:val="en-US"/>
              </w:rPr>
              <w:t xml:space="preserve">check </w:t>
            </w:r>
            <w:r w:rsidR="00810BCC" w:rsidRPr="00733A9D">
              <w:rPr>
                <w:lang w:val="en-US"/>
              </w:rPr>
              <w:t xml:space="preserve"> if value “</w:t>
            </w:r>
            <w:r w:rsidR="001665BC" w:rsidRPr="00733A9D">
              <w:rPr>
                <w:lang w:val="en-US"/>
              </w:rPr>
              <w:t>Max. ADC Value</w:t>
            </w:r>
            <w:r w:rsidR="00810BCC" w:rsidRPr="00733A9D">
              <w:rPr>
                <w:lang w:val="en-US"/>
              </w:rPr>
              <w:t xml:space="preserve">” is still between </w:t>
            </w:r>
            <w:r w:rsidR="00695BE3">
              <w:rPr>
                <w:lang w:val="en-US"/>
              </w:rPr>
              <w:t>800</w:t>
            </w:r>
            <w:r w:rsidR="00810BCC" w:rsidRPr="00733A9D">
              <w:rPr>
                <w:lang w:val="en-US"/>
              </w:rPr>
              <w:t xml:space="preserve"> and </w:t>
            </w:r>
            <w:r w:rsidR="00AD04E2">
              <w:rPr>
                <w:lang w:val="en-US"/>
              </w:rPr>
              <w:t>1000</w:t>
            </w:r>
            <w:r w:rsidR="00810BCC" w:rsidRPr="00733A9D">
              <w:rPr>
                <w:lang w:val="en-US"/>
              </w:rPr>
              <w:t xml:space="preserve">. </w:t>
            </w:r>
            <w:r w:rsidR="00742E6D">
              <w:rPr>
                <w:lang w:val="en-US"/>
              </w:rPr>
              <w:br/>
              <w:t xml:space="preserve">if not you get an information message </w:t>
            </w:r>
            <w:r w:rsidR="00873708">
              <w:rPr>
                <w:lang w:val="en-US"/>
              </w:rPr>
              <w:t xml:space="preserve">when you try to print the certificate </w:t>
            </w:r>
            <w:r w:rsidR="00742E6D">
              <w:rPr>
                <w:lang w:val="en-US"/>
              </w:rPr>
              <w:t>depending the value</w:t>
            </w:r>
            <w:r w:rsidR="00873708">
              <w:rPr>
                <w:lang w:val="en-US"/>
              </w:rPr>
              <w:br/>
            </w:r>
            <w:r w:rsidR="00742E6D">
              <w:rPr>
                <w:lang w:val="en-US"/>
              </w:rPr>
              <w:br/>
            </w:r>
            <w:r w:rsidR="00742E6D" w:rsidRPr="00873708">
              <w:rPr>
                <w:i/>
                <w:lang w:val="en-US"/>
              </w:rPr>
              <w:t>if too high it tells you lower the integration time</w:t>
            </w:r>
            <w:r w:rsidR="00742E6D" w:rsidRPr="00873708">
              <w:rPr>
                <w:i/>
                <w:lang w:val="en-US"/>
              </w:rPr>
              <w:br/>
              <w:t>if too low it tells you to increase integration time to max 2000ms or the lamp is not bright enough</w:t>
            </w:r>
          </w:p>
          <w:p w14:paraId="7E38E9FA" w14:textId="1E2018CD" w:rsidR="005875E8" w:rsidRDefault="005875E8" w:rsidP="00742E6D">
            <w:pPr>
              <w:pStyle w:val="Listenabsatz"/>
              <w:ind w:left="459"/>
              <w:rPr>
                <w:lang w:val="en-US"/>
              </w:rPr>
            </w:pPr>
            <w:r>
              <w:rPr>
                <w:lang w:val="en-US"/>
              </w:rPr>
              <w:br/>
            </w:r>
          </w:p>
          <w:p w14:paraId="2E7566B9" w14:textId="77777777" w:rsidR="00C44655" w:rsidRDefault="00C44655" w:rsidP="00742E6D">
            <w:pPr>
              <w:pStyle w:val="Listenabsatz"/>
              <w:ind w:left="459"/>
              <w:rPr>
                <w:lang w:val="en-US"/>
              </w:rPr>
            </w:pPr>
          </w:p>
          <w:p w14:paraId="035318D3" w14:textId="454A4AEF" w:rsidR="00810BCC" w:rsidRDefault="005875E8" w:rsidP="00733A9D">
            <w:pPr>
              <w:pStyle w:val="Listenabsatz"/>
              <w:numPr>
                <w:ilvl w:val="0"/>
                <w:numId w:val="24"/>
              </w:numPr>
              <w:ind w:left="459"/>
              <w:rPr>
                <w:lang w:val="en-US"/>
              </w:rPr>
            </w:pPr>
            <w:r>
              <w:rPr>
                <w:lang w:val="en-US"/>
              </w:rPr>
              <w:t>Measurement Page should look like this.</w:t>
            </w:r>
            <w:r w:rsidR="00373B69">
              <w:rPr>
                <w:lang w:val="en-US"/>
              </w:rPr>
              <w:br/>
            </w:r>
          </w:p>
          <w:p w14:paraId="6D572A12" w14:textId="51E99600" w:rsidR="00733A9D" w:rsidRPr="00733A9D" w:rsidRDefault="005875E8" w:rsidP="00733A9D">
            <w:pPr>
              <w:pStyle w:val="Listenabsatz"/>
              <w:ind w:left="459"/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92C5FDC" wp14:editId="799F7932">
                  <wp:extent cx="4050000" cy="5727600"/>
                  <wp:effectExtent l="0" t="0" r="8255" b="698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0" cy="57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572A13" w14:textId="0B3D926C" w:rsidR="00810BCC" w:rsidRDefault="00810BCC" w:rsidP="00810BCC">
            <w:pPr>
              <w:rPr>
                <w:lang w:val="en-US"/>
              </w:rPr>
            </w:pPr>
            <w:r>
              <w:rPr>
                <w:lang w:val="en-US"/>
              </w:rPr>
              <w:t>value “</w:t>
            </w:r>
            <w:r w:rsidR="00086372" w:rsidRPr="001665BC">
              <w:rPr>
                <w:lang w:val="en-US"/>
              </w:rPr>
              <w:t>Max. ADC Value</w:t>
            </w:r>
            <w:r>
              <w:rPr>
                <w:lang w:val="en-US"/>
              </w:rPr>
              <w:t>” is correct proceed otherwise repeat procedure with step “basic functional check”</w:t>
            </w:r>
          </w:p>
        </w:tc>
      </w:tr>
    </w:tbl>
    <w:p w14:paraId="31404E3C" w14:textId="77777777" w:rsidR="00C44655" w:rsidRPr="006B2C5F" w:rsidRDefault="00C44655">
      <w:pPr>
        <w:rPr>
          <w:lang w:val="en-US"/>
        </w:rPr>
      </w:pPr>
      <w:r w:rsidRPr="006B2C5F">
        <w:rPr>
          <w:lang w:val="en-US"/>
        </w:rP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86"/>
        <w:gridCol w:w="6733"/>
        <w:gridCol w:w="1607"/>
      </w:tblGrid>
      <w:tr w:rsidR="006B5D74" w:rsidRPr="006B2C5F" w14:paraId="6D572A27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4888727" w14:textId="77777777" w:rsidR="002113E9" w:rsidRDefault="00C44655" w:rsidP="00810BCC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3.0</w:t>
            </w:r>
          </w:p>
          <w:p w14:paraId="7839E6A7" w14:textId="77777777" w:rsidR="00C44655" w:rsidRDefault="00C44655" w:rsidP="00810BCC">
            <w:pPr>
              <w:rPr>
                <w:lang w:val="en-GB"/>
              </w:rPr>
            </w:pPr>
          </w:p>
          <w:p w14:paraId="67E9FA8E" w14:textId="77777777" w:rsidR="00404E7B" w:rsidRDefault="00404E7B" w:rsidP="00810BCC">
            <w:pPr>
              <w:rPr>
                <w:lang w:val="en-GB"/>
              </w:rPr>
            </w:pPr>
          </w:p>
          <w:p w14:paraId="2656D651" w14:textId="77777777" w:rsidR="00404E7B" w:rsidRDefault="00404E7B" w:rsidP="00810BCC">
            <w:pPr>
              <w:rPr>
                <w:lang w:val="en-GB"/>
              </w:rPr>
            </w:pPr>
          </w:p>
          <w:p w14:paraId="5E4944C7" w14:textId="77777777" w:rsidR="00404E7B" w:rsidRDefault="00404E7B" w:rsidP="00810BCC">
            <w:pPr>
              <w:rPr>
                <w:lang w:val="en-GB"/>
              </w:rPr>
            </w:pPr>
          </w:p>
          <w:p w14:paraId="63BC1B0B" w14:textId="77777777" w:rsidR="00404E7B" w:rsidRDefault="00404E7B" w:rsidP="00810BCC">
            <w:pPr>
              <w:rPr>
                <w:lang w:val="en-GB"/>
              </w:rPr>
            </w:pPr>
          </w:p>
          <w:p w14:paraId="696F6EA2" w14:textId="77777777" w:rsidR="00404E7B" w:rsidRDefault="00404E7B" w:rsidP="00810BCC">
            <w:pPr>
              <w:rPr>
                <w:lang w:val="en-GB"/>
              </w:rPr>
            </w:pPr>
          </w:p>
          <w:p w14:paraId="575EC440" w14:textId="77777777" w:rsidR="00404E7B" w:rsidRDefault="00404E7B" w:rsidP="00810BCC">
            <w:pPr>
              <w:rPr>
                <w:lang w:val="en-GB"/>
              </w:rPr>
            </w:pPr>
          </w:p>
          <w:p w14:paraId="1DF796CE" w14:textId="77777777" w:rsidR="00404E7B" w:rsidRDefault="00404E7B" w:rsidP="00810BCC">
            <w:pPr>
              <w:rPr>
                <w:lang w:val="en-GB"/>
              </w:rPr>
            </w:pPr>
          </w:p>
          <w:p w14:paraId="2349B2FC" w14:textId="77777777" w:rsidR="00404E7B" w:rsidRDefault="00404E7B" w:rsidP="00810BCC">
            <w:pPr>
              <w:rPr>
                <w:lang w:val="en-GB"/>
              </w:rPr>
            </w:pPr>
          </w:p>
          <w:p w14:paraId="69155D8A" w14:textId="77777777" w:rsidR="00404E7B" w:rsidRDefault="00404E7B" w:rsidP="00810BCC">
            <w:pPr>
              <w:rPr>
                <w:lang w:val="en-GB"/>
              </w:rPr>
            </w:pPr>
          </w:p>
          <w:p w14:paraId="6D572A24" w14:textId="54DE23EF" w:rsidR="00404E7B" w:rsidRPr="002113E9" w:rsidRDefault="00404E7B" w:rsidP="00810BCC">
            <w:pPr>
              <w:rPr>
                <w:lang w:val="en-GB"/>
              </w:rPr>
            </w:pP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2DBBA41" w14:textId="77777777" w:rsidR="00404E7B" w:rsidRPr="00404E7B" w:rsidRDefault="00404E7B" w:rsidP="002113E9">
            <w:pPr>
              <w:rPr>
                <w:b/>
                <w:lang w:val="en-GB"/>
              </w:rPr>
            </w:pPr>
            <w:r w:rsidRPr="00404E7B">
              <w:rPr>
                <w:b/>
                <w:lang w:val="en-GB"/>
              </w:rPr>
              <w:t>Adding new lamps with CCT nominal and tolerances</w:t>
            </w:r>
          </w:p>
          <w:p w14:paraId="17C99353" w14:textId="77777777" w:rsidR="00404E7B" w:rsidRDefault="00404E7B" w:rsidP="002113E9">
            <w:pPr>
              <w:rPr>
                <w:lang w:val="en-GB"/>
              </w:rPr>
            </w:pPr>
          </w:p>
          <w:p w14:paraId="35DE5119" w14:textId="3403FB39" w:rsidR="0046252C" w:rsidRDefault="00C44655" w:rsidP="002113E9">
            <w:pPr>
              <w:rPr>
                <w:lang w:val="en-GB"/>
              </w:rPr>
            </w:pPr>
            <w:r>
              <w:rPr>
                <w:lang w:val="en-GB"/>
              </w:rPr>
              <w:t>Here you can</w:t>
            </w:r>
            <w:r w:rsidR="0046252C">
              <w:rPr>
                <w:lang w:val="en-GB"/>
              </w:rPr>
              <w:br/>
              <w:t>select the lamp against which the tolerances should be measured or</w:t>
            </w:r>
          </w:p>
          <w:p w14:paraId="348E2CAA" w14:textId="553C0625" w:rsidR="00C44655" w:rsidRDefault="00C44655" w:rsidP="002113E9">
            <w:pPr>
              <w:rPr>
                <w:lang w:val="en-GB"/>
              </w:rPr>
            </w:pPr>
            <w:r>
              <w:rPr>
                <w:lang w:val="en-GB"/>
              </w:rPr>
              <w:t>enter new light sources, and the text you would like to see on the certificate</w:t>
            </w:r>
            <w:r w:rsidR="006312D8">
              <w:rPr>
                <w:lang w:val="en-GB"/>
              </w:rPr>
              <w:t xml:space="preserve"> it </w:t>
            </w:r>
            <w:r w:rsidR="0046252C">
              <w:rPr>
                <w:lang w:val="en-GB"/>
              </w:rPr>
              <w:br/>
            </w:r>
            <w:r w:rsidR="006312D8">
              <w:rPr>
                <w:lang w:val="en-GB"/>
              </w:rPr>
              <w:t xml:space="preserve">is located </w:t>
            </w:r>
            <w:r>
              <w:rPr>
                <w:lang w:val="en-GB"/>
              </w:rPr>
              <w:t xml:space="preserve">on the page SR- Control </w:t>
            </w:r>
            <w:r w:rsidR="0046252C">
              <w:rPr>
                <w:lang w:val="en-GB"/>
              </w:rPr>
              <w:br/>
            </w:r>
          </w:p>
          <w:p w14:paraId="449ADFCD" w14:textId="7822B47D" w:rsidR="00C44655" w:rsidRDefault="0046252C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673217C" wp14:editId="69D87879">
                  <wp:extent cx="3409950" cy="4181475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AEB67" w14:textId="77777777" w:rsidR="00C44655" w:rsidRDefault="00C44655" w:rsidP="002113E9">
            <w:pPr>
              <w:rPr>
                <w:lang w:val="en-GB"/>
              </w:rPr>
            </w:pPr>
          </w:p>
          <w:p w14:paraId="570477C7" w14:textId="2E618531" w:rsidR="00404E7B" w:rsidRDefault="00404E7B" w:rsidP="002113E9">
            <w:pPr>
              <w:rPr>
                <w:lang w:val="en-GB"/>
              </w:rPr>
            </w:pPr>
          </w:p>
          <w:p w14:paraId="6E3F7DE8" w14:textId="77777777" w:rsidR="00404E7B" w:rsidRDefault="00404E7B" w:rsidP="002113E9">
            <w:pPr>
              <w:rPr>
                <w:lang w:val="en-GB"/>
              </w:rPr>
            </w:pPr>
          </w:p>
          <w:p w14:paraId="6D572A25" w14:textId="7C5153B0" w:rsidR="00404E7B" w:rsidRPr="00404E7B" w:rsidRDefault="00404E7B" w:rsidP="00404E7B">
            <w:pPr>
              <w:rPr>
                <w:lang w:val="en-GB"/>
              </w:rPr>
            </w:pP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6D572A26" w14:textId="77777777" w:rsidR="002113E9" w:rsidRPr="002113E9" w:rsidRDefault="002113E9" w:rsidP="00810BCC">
            <w:pPr>
              <w:rPr>
                <w:lang w:val="en-GB"/>
              </w:rPr>
            </w:pPr>
          </w:p>
        </w:tc>
      </w:tr>
    </w:tbl>
    <w:p w14:paraId="3E3016F6" w14:textId="77777777" w:rsidR="00404E7B" w:rsidRDefault="00404E7B"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86"/>
        <w:gridCol w:w="6733"/>
        <w:gridCol w:w="1607"/>
      </w:tblGrid>
      <w:tr w:rsidR="00404E7B" w:rsidRPr="00AF0A6C" w14:paraId="7D7EF011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82C7A1E" w14:textId="015F403D" w:rsidR="00404E7B" w:rsidRDefault="00404E7B" w:rsidP="00810BCC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4.0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B796D2E" w14:textId="77777777" w:rsidR="00404E7B" w:rsidRDefault="00404E7B" w:rsidP="002113E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Var SDP </w:t>
            </w:r>
          </w:p>
          <w:p w14:paraId="255B523D" w14:textId="26262716" w:rsidR="00404E7B" w:rsidRDefault="00404E7B" w:rsidP="002113E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software Addin to compare</w:t>
            </w:r>
            <w:r w:rsidR="00BB5DA4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reference and stored SPD (Spectral Data)</w:t>
            </w:r>
          </w:p>
          <w:p w14:paraId="0B527CBD" w14:textId="77777777" w:rsidR="00404E7B" w:rsidRDefault="00404E7B" w:rsidP="002113E9">
            <w:pPr>
              <w:rPr>
                <w:b/>
                <w:lang w:val="en-GB"/>
              </w:rPr>
            </w:pPr>
          </w:p>
          <w:p w14:paraId="291A7D20" w14:textId="1DB138A1" w:rsidR="00404E7B" w:rsidRPr="000A1C7D" w:rsidRDefault="00404E7B" w:rsidP="002113E9">
            <w:pPr>
              <w:rPr>
                <w:lang w:val="en-US"/>
              </w:rPr>
            </w:pPr>
            <w:r>
              <w:rPr>
                <w:lang w:val="en-GB"/>
              </w:rPr>
              <w:t xml:space="preserve">on sheet var SPD click </w:t>
            </w:r>
            <w:r>
              <w:rPr>
                <w:noProof/>
                <w:lang w:val="de-DE" w:eastAsia="de-DE"/>
              </w:rPr>
              <w:drawing>
                <wp:inline distT="0" distB="0" distL="0" distR="0" wp14:anchorId="7B206034" wp14:editId="241796DD">
                  <wp:extent cx="904875" cy="390525"/>
                  <wp:effectExtent l="0" t="0" r="9525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63A80" w14:textId="77777777" w:rsidR="00404E7B" w:rsidRPr="000A1C7D" w:rsidRDefault="00404E7B" w:rsidP="002113E9">
            <w:pPr>
              <w:rPr>
                <w:lang w:val="en-US"/>
              </w:rPr>
            </w:pPr>
          </w:p>
          <w:p w14:paraId="54B16353" w14:textId="06BD612D" w:rsidR="00404E7B" w:rsidRDefault="00404E7B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this </w:t>
            </w:r>
            <w:r w:rsidR="00BB5DA4">
              <w:rPr>
                <w:lang w:val="en-GB"/>
              </w:rPr>
              <w:t>form comes up</w:t>
            </w:r>
          </w:p>
          <w:p w14:paraId="2A45A16A" w14:textId="56E19EB1" w:rsidR="00BB5DA4" w:rsidRDefault="001F1BB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891C445" wp14:editId="7B2347FB">
                  <wp:extent cx="4138295" cy="1457960"/>
                  <wp:effectExtent l="0" t="0" r="0" b="889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ED3A5" w14:textId="20B072FD" w:rsidR="00BB5DA4" w:rsidRDefault="00BB5DA4" w:rsidP="002113E9">
            <w:pPr>
              <w:rPr>
                <w:lang w:val="en-GB"/>
              </w:rPr>
            </w:pPr>
          </w:p>
          <w:p w14:paraId="2C38079D" w14:textId="6FF7A279" w:rsidR="00BB5DA4" w:rsidRDefault="00BB5DA4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Here you can select the curves you want to see </w:t>
            </w:r>
            <w:r>
              <w:rPr>
                <w:color w:val="222222"/>
                <w:lang w:val="en"/>
              </w:rPr>
              <w:t>simultaneously</w:t>
            </w:r>
            <w:r>
              <w:rPr>
                <w:lang w:val="en-GB"/>
              </w:rPr>
              <w:t xml:space="preserve"> on the graph, with the normalise at wavelength (nm) you enter where the curves are normalised to, then hit </w:t>
            </w:r>
            <w:r>
              <w:rPr>
                <w:noProof/>
                <w:lang w:val="de-DE" w:eastAsia="de-DE"/>
              </w:rPr>
              <w:drawing>
                <wp:inline distT="0" distB="0" distL="0" distR="0" wp14:anchorId="0A20DC8B" wp14:editId="73AB61BC">
                  <wp:extent cx="476250" cy="649432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65" cy="65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GB"/>
              </w:rPr>
              <w:t xml:space="preserve">, you see then following page </w:t>
            </w:r>
          </w:p>
          <w:p w14:paraId="086DA17C" w14:textId="040FF183" w:rsidR="00404E7B" w:rsidRDefault="00404E7B" w:rsidP="002113E9">
            <w:pPr>
              <w:rPr>
                <w:lang w:val="en-GB"/>
              </w:rPr>
            </w:pPr>
          </w:p>
          <w:p w14:paraId="72B0E85B" w14:textId="3C4D5C52" w:rsidR="00404E7B" w:rsidRDefault="001F1BB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EDB867C" wp14:editId="46C334F0">
                  <wp:extent cx="4138295" cy="3481070"/>
                  <wp:effectExtent l="0" t="0" r="0" b="508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34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24303" w14:textId="5FED6023" w:rsidR="00BB5DA4" w:rsidRDefault="00BB5DA4" w:rsidP="002113E9">
            <w:pPr>
              <w:rPr>
                <w:lang w:val="en-GB"/>
              </w:rPr>
            </w:pPr>
            <w:r>
              <w:rPr>
                <w:lang w:val="en-GB"/>
              </w:rPr>
              <w:t>Showing here in blues the actual measurement and in red the selected CIE D65, both curves have the same value at the normalised wavelength here 500nm.</w:t>
            </w:r>
          </w:p>
          <w:p w14:paraId="2D55782A" w14:textId="0F9A30A2" w:rsidR="00404E7B" w:rsidRPr="00404E7B" w:rsidRDefault="00BB5DA4" w:rsidP="002113E9">
            <w:pPr>
              <w:rPr>
                <w:lang w:val="en-GB"/>
              </w:rPr>
            </w:pPr>
            <w:r>
              <w:rPr>
                <w:lang w:val="en-GB"/>
              </w:rPr>
              <w:t>The results are of the actual measurement.</w:t>
            </w: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2EF9DA1" w14:textId="77777777" w:rsidR="00404E7B" w:rsidRPr="002113E9" w:rsidRDefault="00404E7B" w:rsidP="00810BCC">
            <w:pPr>
              <w:rPr>
                <w:lang w:val="en-GB"/>
              </w:rPr>
            </w:pPr>
          </w:p>
        </w:tc>
      </w:tr>
      <w:tr w:rsidR="00BB5DA4" w:rsidRPr="00AF0A6C" w14:paraId="549BE36F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486F951" w14:textId="0846F7A1" w:rsidR="00BB5DA4" w:rsidRDefault="00BB5DA4" w:rsidP="00810BCC">
            <w:pPr>
              <w:rPr>
                <w:lang w:val="en-GB"/>
              </w:rPr>
            </w:pPr>
            <w:r>
              <w:rPr>
                <w:lang w:val="en-GB"/>
              </w:rPr>
              <w:t>4.1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C6A20E5" w14:textId="17A32E10" w:rsidR="00BB5DA4" w:rsidRDefault="00BB5DA4" w:rsidP="002113E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Showin</w:t>
            </w:r>
            <w:r w:rsidR="000B1D7C">
              <w:rPr>
                <w:b/>
                <w:lang w:val="en-GB"/>
              </w:rPr>
              <w:t>g P</w:t>
            </w:r>
            <w:r>
              <w:rPr>
                <w:b/>
                <w:lang w:val="en-GB"/>
              </w:rPr>
              <w:t xml:space="preserve">lanck curves with </w:t>
            </w:r>
            <w:r w:rsidR="000B1D7C">
              <w:rPr>
                <w:b/>
                <w:lang w:val="en-GB"/>
              </w:rPr>
              <w:t>this AddIn</w:t>
            </w:r>
          </w:p>
          <w:p w14:paraId="168FB01D" w14:textId="77777777" w:rsidR="000B1D7C" w:rsidRDefault="000B1D7C" w:rsidP="002113E9">
            <w:pPr>
              <w:rPr>
                <w:b/>
                <w:lang w:val="en-GB"/>
              </w:rPr>
            </w:pPr>
          </w:p>
          <w:p w14:paraId="7CD8C875" w14:textId="59EFFD90" w:rsidR="000B1D7C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 xml:space="preserve">If you want to show the Planck equivalent of the black body temperature, e.g.:  </w:t>
            </w:r>
            <w:r w:rsidR="001F1BBB">
              <w:rPr>
                <w:lang w:val="en-GB"/>
              </w:rPr>
              <w:t>4290</w:t>
            </w:r>
            <w:r>
              <w:rPr>
                <w:lang w:val="en-GB"/>
              </w:rPr>
              <w:t xml:space="preserve"> [K] then enter this value to the Planck field, enable the Planck curve and hit refresh chart, as in this example.</w:t>
            </w:r>
          </w:p>
          <w:p w14:paraId="0804D253" w14:textId="77777777" w:rsidR="000B1D7C" w:rsidRDefault="000B1D7C" w:rsidP="002113E9">
            <w:pPr>
              <w:rPr>
                <w:lang w:val="en-GB"/>
              </w:rPr>
            </w:pPr>
          </w:p>
          <w:p w14:paraId="4A31A808" w14:textId="699729B1" w:rsidR="000B1D7C" w:rsidRDefault="001F1BB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7275BD7" wp14:editId="6BFB4090">
                  <wp:extent cx="4138295" cy="1433195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37D02" w14:textId="77777777" w:rsidR="000B1D7C" w:rsidRDefault="000B1D7C" w:rsidP="002113E9">
            <w:pPr>
              <w:rPr>
                <w:lang w:val="en-GB"/>
              </w:rPr>
            </w:pPr>
          </w:p>
          <w:p w14:paraId="70508B0A" w14:textId="77777777" w:rsidR="000B1D7C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t>You get this result</w:t>
            </w:r>
          </w:p>
          <w:p w14:paraId="4BC078C9" w14:textId="39D52035" w:rsidR="000B1D7C" w:rsidRDefault="001F1BB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0415810" wp14:editId="25DC2A3E">
                  <wp:extent cx="4138295" cy="3485515"/>
                  <wp:effectExtent l="0" t="0" r="0" b="63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F0910" w14:textId="77777777" w:rsidR="000B1D7C" w:rsidRDefault="000B1D7C" w:rsidP="002113E9">
            <w:pPr>
              <w:rPr>
                <w:lang w:val="en-GB"/>
              </w:rPr>
            </w:pPr>
          </w:p>
          <w:p w14:paraId="0CC68B91" w14:textId="3D85BFB1" w:rsidR="000B1D7C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The </w:t>
            </w:r>
            <w:r w:rsidR="001F1BBB">
              <w:rPr>
                <w:lang w:val="en-GB"/>
              </w:rPr>
              <w:t>yellow</w:t>
            </w:r>
            <w:r>
              <w:rPr>
                <w:lang w:val="en-GB"/>
              </w:rPr>
              <w:t xml:space="preserve"> is the Planck SPD and the </w:t>
            </w:r>
            <w:r w:rsidR="001F1BBB">
              <w:rPr>
                <w:lang w:val="en-GB"/>
              </w:rPr>
              <w:t>black</w:t>
            </w:r>
            <w:r>
              <w:rPr>
                <w:lang w:val="en-GB"/>
              </w:rPr>
              <w:t xml:space="preserve"> the actual SPD.</w:t>
            </w:r>
          </w:p>
          <w:p w14:paraId="19174F33" w14:textId="57FC7FFA" w:rsidR="000B1D7C" w:rsidRPr="000B1D7C" w:rsidRDefault="000B1D7C" w:rsidP="002113E9">
            <w:pPr>
              <w:rPr>
                <w:lang w:val="en-GB"/>
              </w:rPr>
            </w:pP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4628E7" w14:textId="77777777" w:rsidR="00BB5DA4" w:rsidRPr="002113E9" w:rsidRDefault="00BB5DA4" w:rsidP="00810BCC">
            <w:pPr>
              <w:rPr>
                <w:lang w:val="en-GB"/>
              </w:rPr>
            </w:pPr>
          </w:p>
        </w:tc>
      </w:tr>
      <w:tr w:rsidR="000B1D7C" w:rsidRPr="00404E7B" w14:paraId="5D461F71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50CDB71" w14:textId="65E9D5ED" w:rsidR="000B1D7C" w:rsidRDefault="000B1D7C" w:rsidP="00810BCC">
            <w:pPr>
              <w:rPr>
                <w:lang w:val="en-GB"/>
              </w:rPr>
            </w:pPr>
            <w:r>
              <w:rPr>
                <w:lang w:val="en-GB"/>
              </w:rPr>
              <w:t>4.2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48DAF8E" w14:textId="77777777" w:rsidR="000B1D7C" w:rsidRDefault="000B1D7C" w:rsidP="002113E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Storing actual SPD and displaying stored SPD</w:t>
            </w:r>
          </w:p>
          <w:p w14:paraId="2D76C42A" w14:textId="77777777" w:rsidR="000B1D7C" w:rsidRDefault="000B1D7C" w:rsidP="002113E9">
            <w:pPr>
              <w:rPr>
                <w:lang w:val="en-GB"/>
              </w:rPr>
            </w:pPr>
          </w:p>
          <w:p w14:paraId="3265C583" w14:textId="746835F3" w:rsidR="000B1D7C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t>Use these two buttons to store actual SPD and and load stored SPD</w:t>
            </w:r>
          </w:p>
          <w:p w14:paraId="47F4A9CB" w14:textId="77777777" w:rsidR="000B1D7C" w:rsidRDefault="000B1D7C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33D79BA" wp14:editId="2873BF58">
                  <wp:extent cx="2009775" cy="342900"/>
                  <wp:effectExtent l="0" t="0" r="952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602ED" w14:textId="77777777" w:rsidR="000B1D7C" w:rsidRDefault="000B1D7C" w:rsidP="002113E9">
            <w:pPr>
              <w:rPr>
                <w:lang w:val="en-GB"/>
              </w:rPr>
            </w:pPr>
          </w:p>
          <w:p w14:paraId="4CDFE706" w14:textId="77777777" w:rsidR="000B1D7C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t>If you hit Store Actual SPD you get to this form:</w:t>
            </w:r>
          </w:p>
          <w:p w14:paraId="153F1C65" w14:textId="24CC2E13" w:rsidR="000B1D7C" w:rsidRDefault="00867C0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481056D5" wp14:editId="35E0119B">
                  <wp:extent cx="3476625" cy="1438275"/>
                  <wp:effectExtent l="0" t="0" r="9525" b="952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55DF4" w14:textId="77777777" w:rsidR="000B1D7C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t>Enter a name, hit ok.</w:t>
            </w:r>
          </w:p>
          <w:p w14:paraId="6232F171" w14:textId="77777777" w:rsidR="00421C31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Then it is stored on </w:t>
            </w:r>
            <w:r w:rsidR="005059C0">
              <w:rPr>
                <w:noProof/>
                <w:lang w:val="de-DE" w:eastAsia="de-DE"/>
              </w:rPr>
              <w:drawing>
                <wp:inline distT="0" distB="0" distL="0" distR="0" wp14:anchorId="31B069BF" wp14:editId="57D59A2E">
                  <wp:extent cx="1276350" cy="24765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59C0">
              <w:rPr>
                <w:lang w:val="en-GB"/>
              </w:rPr>
              <w:t xml:space="preserve"> </w:t>
            </w:r>
            <w:r>
              <w:rPr>
                <w:lang w:val="en-GB"/>
              </w:rPr>
              <w:t>file within the same folder</w:t>
            </w:r>
            <w:r w:rsidR="005059C0">
              <w:rPr>
                <w:lang w:val="en-GB"/>
              </w:rPr>
              <w:t>.</w:t>
            </w:r>
          </w:p>
          <w:p w14:paraId="08EB1295" w14:textId="77777777" w:rsidR="00421C31" w:rsidRDefault="00421C31" w:rsidP="002113E9">
            <w:pPr>
              <w:rPr>
                <w:lang w:val="en-GB"/>
              </w:rPr>
            </w:pPr>
          </w:p>
          <w:p w14:paraId="6CB31497" w14:textId="77777777" w:rsidR="00421C31" w:rsidRDefault="00421C31" w:rsidP="002113E9">
            <w:pPr>
              <w:rPr>
                <w:lang w:val="en-GB"/>
              </w:rPr>
            </w:pPr>
            <w:r>
              <w:rPr>
                <w:lang w:val="en-GB"/>
              </w:rPr>
              <w:t>To load stored SPD hit Load Stored SPD and you get this form</w:t>
            </w:r>
          </w:p>
          <w:p w14:paraId="21F93CC7" w14:textId="121740ED" w:rsidR="00421C31" w:rsidRDefault="00867C0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12283B7" wp14:editId="4423BF20">
                  <wp:extent cx="3057525" cy="1666875"/>
                  <wp:effectExtent l="0" t="0" r="9525" b="952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8420D" w14:textId="1DEF86CC" w:rsidR="00421C31" w:rsidRDefault="00421C31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Here you can choose via a pull down menue </w:t>
            </w:r>
            <w:r w:rsidR="00867C0B">
              <w:rPr>
                <w:lang w:val="en-GB"/>
              </w:rPr>
              <w:t>a</w:t>
            </w:r>
            <w:r>
              <w:rPr>
                <w:lang w:val="en-GB"/>
              </w:rPr>
              <w:t xml:space="preserve"> stored SPD’s</w:t>
            </w:r>
            <w:r w:rsidR="00867C0B">
              <w:rPr>
                <w:lang w:val="en-GB"/>
              </w:rPr>
              <w:t xml:space="preserve"> hit Load selected curve</w:t>
            </w:r>
            <w:r>
              <w:rPr>
                <w:lang w:val="en-GB"/>
              </w:rPr>
              <w:t xml:space="preserve"> </w:t>
            </w:r>
            <w:r w:rsidR="00867C0B">
              <w:rPr>
                <w:lang w:val="en-GB"/>
              </w:rPr>
              <w:t>or</w:t>
            </w:r>
            <w:r>
              <w:rPr>
                <w:lang w:val="en-GB"/>
              </w:rPr>
              <w:t xml:space="preserve"> you can delete what you don’t need anymore.</w:t>
            </w:r>
          </w:p>
          <w:p w14:paraId="63B38344" w14:textId="77777777" w:rsidR="00421C31" w:rsidRDefault="00421C31" w:rsidP="002113E9">
            <w:pPr>
              <w:rPr>
                <w:lang w:val="en-GB"/>
              </w:rPr>
            </w:pPr>
          </w:p>
          <w:p w14:paraId="0FBC7B44" w14:textId="36804C05" w:rsidR="00421C31" w:rsidRDefault="00421C31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After you have loaded a stored SPD you see it in the </w:t>
            </w:r>
            <w:r w:rsidR="00867C0B">
              <w:rPr>
                <w:lang w:val="en-GB"/>
              </w:rPr>
              <w:t>form and you can enable to show the curve</w:t>
            </w:r>
          </w:p>
          <w:p w14:paraId="1C44E992" w14:textId="03FDB60C" w:rsidR="00867C0B" w:rsidRDefault="001F1BB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73D9598" wp14:editId="50A0BAA4">
                  <wp:extent cx="4138295" cy="141351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0D958" w14:textId="77777777" w:rsidR="000B1D7C" w:rsidRDefault="000B1D7C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  <w:p w14:paraId="57E922C5" w14:textId="552CDAAC" w:rsidR="00867C0B" w:rsidRDefault="00867C0B" w:rsidP="002113E9">
            <w:pPr>
              <w:rPr>
                <w:lang w:val="en-GB"/>
              </w:rPr>
            </w:pPr>
            <w:r>
              <w:rPr>
                <w:lang w:val="en-GB"/>
              </w:rPr>
              <w:t>Now you see the stored SPD (red) and the actual SPD (blue) and in this case the Planck curve, if selected.</w:t>
            </w:r>
          </w:p>
          <w:p w14:paraId="4CD92B07" w14:textId="77777777" w:rsidR="00867C0B" w:rsidRDefault="00867C0B" w:rsidP="002113E9">
            <w:pPr>
              <w:rPr>
                <w:lang w:val="en-GB"/>
              </w:rPr>
            </w:pPr>
          </w:p>
          <w:p w14:paraId="71D9CA7A" w14:textId="01F6CAB7" w:rsidR="00867C0B" w:rsidRDefault="001F1BBB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73CB7943" wp14:editId="5FF7F4AE">
                  <wp:extent cx="4138295" cy="3512185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35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C7EF0" w14:textId="77777777" w:rsidR="007C47F7" w:rsidRDefault="007C47F7" w:rsidP="002113E9">
            <w:pPr>
              <w:rPr>
                <w:lang w:val="en-GB"/>
              </w:rPr>
            </w:pPr>
          </w:p>
          <w:p w14:paraId="194B49CE" w14:textId="54BFECCE" w:rsidR="007C47F7" w:rsidRPr="000B1D7C" w:rsidRDefault="007C47F7" w:rsidP="002113E9">
            <w:pPr>
              <w:rPr>
                <w:lang w:val="en-GB"/>
              </w:rPr>
            </w:pP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85B2FCF" w14:textId="77777777" w:rsidR="000B1D7C" w:rsidRPr="002113E9" w:rsidRDefault="000B1D7C" w:rsidP="00810BCC">
            <w:pPr>
              <w:rPr>
                <w:lang w:val="en-GB"/>
              </w:rPr>
            </w:pPr>
          </w:p>
        </w:tc>
      </w:tr>
      <w:tr w:rsidR="007C47F7" w:rsidRPr="00404E7B" w14:paraId="301A82DE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D29B0A6" w14:textId="0272385A" w:rsidR="007C47F7" w:rsidRDefault="007C47F7" w:rsidP="00810BCC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4.3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B98155C" w14:textId="54F43D2C" w:rsidR="007C47F7" w:rsidRDefault="007C47F7" w:rsidP="002113E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Usage of stored data for company QC documentation control etc.</w:t>
            </w:r>
          </w:p>
          <w:p w14:paraId="7FC5748A" w14:textId="77777777" w:rsidR="007C47F7" w:rsidRDefault="007C47F7" w:rsidP="002113E9">
            <w:pPr>
              <w:rPr>
                <w:b/>
                <w:lang w:val="en-GB"/>
              </w:rPr>
            </w:pPr>
          </w:p>
          <w:p w14:paraId="341A051D" w14:textId="42E75562" w:rsidR="007C47F7" w:rsidRDefault="007C47F7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In the </w:t>
            </w:r>
            <w:r>
              <w:rPr>
                <w:noProof/>
                <w:lang w:val="de-DE" w:eastAsia="de-DE"/>
              </w:rPr>
              <w:drawing>
                <wp:inline distT="0" distB="0" distL="0" distR="0" wp14:anchorId="04D01E36" wp14:editId="3F23B37E">
                  <wp:extent cx="1276350" cy="24765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GB"/>
              </w:rPr>
              <w:t xml:space="preserve"> are all the Spectral Data and colorimeteric data and all the fields of the measurement page stored as text.</w:t>
            </w:r>
          </w:p>
          <w:p w14:paraId="683FCF93" w14:textId="0AF1E11A" w:rsidR="007C47F7" w:rsidRDefault="007C47F7" w:rsidP="0014290F">
            <w:pPr>
              <w:rPr>
                <w:lang w:val="en-GB"/>
              </w:rPr>
            </w:pPr>
            <w:r>
              <w:rPr>
                <w:lang w:val="en-GB"/>
              </w:rPr>
              <w:t xml:space="preserve">You can open it in any text editor or import into Excel or any other </w:t>
            </w:r>
            <w:r w:rsidR="0014290F">
              <w:rPr>
                <w:lang w:val="en-GB"/>
              </w:rPr>
              <w:t>dat</w:t>
            </w:r>
            <w:r w:rsidR="001F1BBB">
              <w:rPr>
                <w:lang w:val="en-GB"/>
              </w:rPr>
              <w:t>a base.</w:t>
            </w:r>
            <w:r w:rsidR="001F1BBB">
              <w:rPr>
                <w:lang w:val="en-GB"/>
              </w:rPr>
              <w:br/>
              <w:t>The data in it are self</w:t>
            </w:r>
            <w:r w:rsidR="0014290F">
              <w:rPr>
                <w:lang w:val="en-GB"/>
              </w:rPr>
              <w:t>explanatory.</w:t>
            </w:r>
          </w:p>
          <w:p w14:paraId="64CBE53E" w14:textId="77777777" w:rsidR="0014290F" w:rsidRDefault="0014290F" w:rsidP="0014290F">
            <w:pPr>
              <w:rPr>
                <w:lang w:val="en-GB"/>
              </w:rPr>
            </w:pPr>
          </w:p>
          <w:p w14:paraId="236AB10A" w14:textId="7A352B52" w:rsidR="0014290F" w:rsidRPr="007C47F7" w:rsidRDefault="0014290F" w:rsidP="0014290F">
            <w:pPr>
              <w:rPr>
                <w:lang w:val="en-GB"/>
              </w:rPr>
            </w:pP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F169337" w14:textId="77777777" w:rsidR="007C47F7" w:rsidRPr="002113E9" w:rsidRDefault="007C47F7" w:rsidP="00810BCC">
            <w:pPr>
              <w:rPr>
                <w:lang w:val="en-GB"/>
              </w:rPr>
            </w:pPr>
          </w:p>
        </w:tc>
      </w:tr>
      <w:tr w:rsidR="0014290F" w:rsidRPr="00F1713E" w14:paraId="1A20166F" w14:textId="77777777" w:rsidTr="006A4925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EE99340" w14:textId="47CA1391" w:rsidR="0014290F" w:rsidRDefault="0014290F" w:rsidP="00810BCC">
            <w:pPr>
              <w:rPr>
                <w:lang w:val="en-GB"/>
              </w:rPr>
            </w:pPr>
            <w:r>
              <w:rPr>
                <w:lang w:val="en-GB"/>
              </w:rPr>
              <w:t>5.0</w:t>
            </w:r>
          </w:p>
        </w:tc>
        <w:tc>
          <w:tcPr>
            <w:tcW w:w="673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2289F86" w14:textId="77777777" w:rsidR="0014290F" w:rsidRDefault="0014290F" w:rsidP="002113E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License Key</w:t>
            </w:r>
          </w:p>
          <w:p w14:paraId="65EFB92A" w14:textId="77777777" w:rsidR="0014290F" w:rsidRDefault="0014290F" w:rsidP="002113E9">
            <w:pPr>
              <w:rPr>
                <w:b/>
                <w:lang w:val="en-GB"/>
              </w:rPr>
            </w:pPr>
          </w:p>
          <w:p w14:paraId="31FDD39C" w14:textId="5D325A48" w:rsidR="0014290F" w:rsidRDefault="0014290F" w:rsidP="002113E9">
            <w:pPr>
              <w:rPr>
                <w:lang w:val="en-GB"/>
              </w:rPr>
            </w:pPr>
            <w:r>
              <w:rPr>
                <w:lang w:val="en-GB"/>
              </w:rPr>
              <w:t>On the SR-Control page is a button “Check License Key”</w:t>
            </w:r>
          </w:p>
          <w:p w14:paraId="5AEC19E3" w14:textId="77777777" w:rsidR="0014290F" w:rsidRDefault="0014290F" w:rsidP="002113E9">
            <w:pPr>
              <w:rPr>
                <w:lang w:val="en-GB"/>
              </w:rPr>
            </w:pPr>
            <w:r>
              <w:rPr>
                <w:lang w:val="en-GB"/>
              </w:rPr>
              <w:t>As we have further SW Addins and also additional ones planned, you can buy these and enter here the license key you get from us by E-Mail in this form and hit Verify License Key.</w:t>
            </w:r>
          </w:p>
          <w:p w14:paraId="6FBE58EA" w14:textId="786878B8" w:rsidR="0014290F" w:rsidRDefault="0014290F" w:rsidP="002113E9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2703A76" wp14:editId="167F9FCE">
                  <wp:extent cx="4138295" cy="172212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16B23" w14:textId="21D21F0F" w:rsidR="0014290F" w:rsidRDefault="0014290F" w:rsidP="002113E9">
            <w:pPr>
              <w:rPr>
                <w:lang w:val="en-GB"/>
              </w:rPr>
            </w:pPr>
            <w:r>
              <w:rPr>
                <w:lang w:val="en-GB"/>
              </w:rPr>
              <w:t>If the SW then finds out that you got a further SW-AddIn, then it stored the new license key on the Memory of the Spectroradiometer.</w:t>
            </w:r>
          </w:p>
          <w:p w14:paraId="14FE4E6E" w14:textId="3F262C0F" w:rsidR="0014290F" w:rsidRDefault="0014290F" w:rsidP="002113E9">
            <w:pPr>
              <w:rPr>
                <w:lang w:val="en-GB"/>
              </w:rPr>
            </w:pPr>
          </w:p>
          <w:p w14:paraId="089504EA" w14:textId="77777777" w:rsidR="005257C4" w:rsidRDefault="005257C4" w:rsidP="002113E9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After the SW has put the license key to your Spectroradiometer, unplug your Spectroradiometer, wait 10 Seconds and replug it. Then your additional SW AddIn’s should come up.</w:t>
            </w:r>
          </w:p>
          <w:p w14:paraId="75E125AC" w14:textId="77777777" w:rsidR="005257C4" w:rsidRDefault="005257C4" w:rsidP="002113E9">
            <w:pPr>
              <w:rPr>
                <w:lang w:val="en-GB"/>
              </w:rPr>
            </w:pPr>
          </w:p>
          <w:p w14:paraId="53F0D7D9" w14:textId="39DA175D" w:rsidR="0014290F" w:rsidRDefault="00C105F6" w:rsidP="002113E9">
            <w:pPr>
              <w:rPr>
                <w:lang w:val="en-GB"/>
              </w:rPr>
            </w:pPr>
            <w:r>
              <w:rPr>
                <w:lang w:val="en-GB"/>
              </w:rPr>
              <w:t xml:space="preserve">With this system </w:t>
            </w:r>
            <w:r w:rsidR="0014290F">
              <w:rPr>
                <w:lang w:val="en-GB"/>
              </w:rPr>
              <w:t>you can install the Application SW on as many computers as you need, the license key is coupled with the Spectro</w:t>
            </w:r>
            <w:r>
              <w:rPr>
                <w:lang w:val="en-GB"/>
              </w:rPr>
              <w:t>radiometer and it’s serial number.</w:t>
            </w:r>
          </w:p>
          <w:p w14:paraId="11C2DFE2" w14:textId="175C0AD0" w:rsidR="0014290F" w:rsidRPr="0014290F" w:rsidRDefault="0014290F" w:rsidP="00C105F6">
            <w:pPr>
              <w:rPr>
                <w:lang w:val="en-GB"/>
              </w:rPr>
            </w:pPr>
          </w:p>
        </w:tc>
        <w:tc>
          <w:tcPr>
            <w:tcW w:w="160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C13AEA6" w14:textId="77777777" w:rsidR="0014290F" w:rsidRPr="002113E9" w:rsidRDefault="0014290F" w:rsidP="00810BCC">
            <w:pPr>
              <w:rPr>
                <w:lang w:val="en-GB"/>
              </w:rPr>
            </w:pPr>
          </w:p>
        </w:tc>
      </w:tr>
    </w:tbl>
    <w:p w14:paraId="6D572A28" w14:textId="5AABED44" w:rsidR="00DC4B4B" w:rsidRDefault="00DC4B4B">
      <w:pPr>
        <w:rPr>
          <w:lang w:val="en-GB"/>
        </w:rPr>
      </w:pPr>
    </w:p>
    <w:p w14:paraId="3929B2ED" w14:textId="66FB272F" w:rsidR="00404E7B" w:rsidRDefault="00404E7B">
      <w:pPr>
        <w:rPr>
          <w:lang w:val="en-GB"/>
        </w:rPr>
      </w:pPr>
      <w:r>
        <w:rPr>
          <w:lang w:val="en-GB"/>
        </w:rPr>
        <w:br w:type="page"/>
      </w:r>
    </w:p>
    <w:p w14:paraId="790A7EF1" w14:textId="77777777" w:rsidR="00BF0D8E" w:rsidRPr="00F1713E" w:rsidRDefault="00BF0D8E" w:rsidP="00BF0D8E">
      <w:pPr>
        <w:pStyle w:val="HTSberschrift1"/>
        <w:ind w:left="567" w:hanging="567"/>
        <w:outlineLvl w:val="0"/>
        <w:rPr>
          <w:b/>
          <w:lang w:val="fr-CH"/>
        </w:rPr>
      </w:pPr>
      <w:bookmarkStart w:id="7" w:name="_Toc481773251"/>
      <w:r w:rsidRPr="00F1713E">
        <w:rPr>
          <w:b/>
          <w:lang w:val="fr-CH"/>
        </w:rPr>
        <w:lastRenderedPageBreak/>
        <w:t>Save / Print / Retrieve Certificate / Protocol</w:t>
      </w:r>
      <w:bookmarkEnd w:id="7"/>
      <w:r w:rsidRPr="00F1713E">
        <w:rPr>
          <w:b/>
          <w:lang w:val="fr-CH"/>
        </w:rPr>
        <w:br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86"/>
        <w:gridCol w:w="8222"/>
      </w:tblGrid>
      <w:tr w:rsidR="00DA4D6A" w:rsidRPr="00AF0A6C" w14:paraId="08867E61" w14:textId="77777777" w:rsidTr="00766E14">
        <w:trPr>
          <w:trHeight w:val="5337"/>
        </w:trPr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9D2118D" w14:textId="77777777" w:rsidR="00DA4D6A" w:rsidRPr="004C56AF" w:rsidRDefault="00DA4D6A" w:rsidP="00DA4D6A">
            <w:pPr>
              <w:rPr>
                <w:b/>
                <w:lang w:val="en-GB"/>
              </w:rPr>
            </w:pPr>
            <w:r w:rsidRPr="004C56AF">
              <w:rPr>
                <w:b/>
                <w:lang w:val="en-GB"/>
              </w:rPr>
              <w:t>6.1</w:t>
            </w:r>
          </w:p>
          <w:p w14:paraId="22B4E4F4" w14:textId="0D5EDA2D" w:rsidR="00DA4D6A" w:rsidRDefault="00DA4D6A" w:rsidP="00DA4D6A">
            <w:pPr>
              <w:rPr>
                <w:lang w:val="en-GB"/>
              </w:rPr>
            </w:pPr>
          </w:p>
        </w:tc>
        <w:tc>
          <w:tcPr>
            <w:tcW w:w="822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6259EF5" w14:textId="77777777" w:rsidR="00DA4D6A" w:rsidRDefault="00DA4D6A" w:rsidP="00DA4D6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Save Result</w:t>
            </w:r>
          </w:p>
          <w:p w14:paraId="4C500FDE" w14:textId="77777777" w:rsidR="00DA4D6A" w:rsidRDefault="00DA4D6A" w:rsidP="00DA4D6A">
            <w:pPr>
              <w:rPr>
                <w:b/>
                <w:lang w:val="en-GB"/>
              </w:rPr>
            </w:pPr>
          </w:p>
          <w:p w14:paraId="367DA2F2" w14:textId="77777777" w:rsidR="00DA4D6A" w:rsidRPr="00EE50B0" w:rsidRDefault="00DA4D6A" w:rsidP="00DA4D6A">
            <w:pPr>
              <w:rPr>
                <w:lang w:val="en-GB"/>
              </w:rPr>
            </w:pPr>
            <w:r w:rsidRPr="00EE50B0">
              <w:rPr>
                <w:lang w:val="en-GB"/>
              </w:rPr>
              <w:t>Choose your certificate you want to print</w:t>
            </w:r>
          </w:p>
          <w:p w14:paraId="0CE0FBF4" w14:textId="77777777" w:rsidR="00DA4D6A" w:rsidRDefault="00DA4D6A" w:rsidP="00DA4D6A">
            <w:pPr>
              <w:rPr>
                <w:b/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5820A0A" wp14:editId="28C80B82">
                  <wp:extent cx="4138295" cy="55562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E718B" w14:textId="77777777" w:rsidR="00DA4D6A" w:rsidRPr="00EE50B0" w:rsidRDefault="00DA4D6A" w:rsidP="00DA4D6A">
            <w:pPr>
              <w:rPr>
                <w:lang w:val="en-GB"/>
              </w:rPr>
            </w:pPr>
            <w:r w:rsidRPr="00EE50B0">
              <w:rPr>
                <w:b/>
                <w:lang w:val="en-GB"/>
              </w:rPr>
              <w:t>Service engineers</w:t>
            </w:r>
            <w:r w:rsidRPr="00EE50B0">
              <w:rPr>
                <w:lang w:val="en-GB"/>
              </w:rPr>
              <w:t xml:space="preserve"> print the </w:t>
            </w:r>
            <w:r w:rsidRPr="00EE50B0">
              <w:rPr>
                <w:b/>
                <w:lang w:val="en-GB"/>
              </w:rPr>
              <w:t>Cal-Certificate</w:t>
            </w:r>
          </w:p>
          <w:p w14:paraId="46C6BA49" w14:textId="77777777" w:rsidR="00DA4D6A" w:rsidRPr="00EE50B0" w:rsidRDefault="00DA4D6A" w:rsidP="00DA4D6A">
            <w:pPr>
              <w:rPr>
                <w:lang w:val="en-GB"/>
              </w:rPr>
            </w:pPr>
          </w:p>
          <w:p w14:paraId="50E565B9" w14:textId="77777777" w:rsidR="00DA4D6A" w:rsidRPr="00EE50B0" w:rsidRDefault="00DA4D6A" w:rsidP="00DA4D6A">
            <w:pPr>
              <w:rPr>
                <w:lang w:val="en-GB"/>
              </w:rPr>
            </w:pPr>
            <w:r w:rsidRPr="00EE50B0">
              <w:rPr>
                <w:lang w:val="en-GB"/>
              </w:rPr>
              <w:t xml:space="preserve">Hit Save button or </w:t>
            </w:r>
            <w:r>
              <w:rPr>
                <w:lang w:val="en-GB"/>
              </w:rPr>
              <w:t>via Datei</w:t>
            </w:r>
            <w:r w:rsidRPr="00EE50B0">
              <w:rPr>
                <w:lang w:val="en-GB"/>
              </w:rPr>
              <w:t xml:space="preserve"> choose save (speichern)</w:t>
            </w:r>
          </w:p>
          <w:p w14:paraId="0B7C56EE" w14:textId="77777777" w:rsidR="00DA4D6A" w:rsidRDefault="00DA4D6A" w:rsidP="00DA4D6A">
            <w:pPr>
              <w:rPr>
                <w:b/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D6E46F5" wp14:editId="2AA4D87B">
                  <wp:extent cx="2263140" cy="1191126"/>
                  <wp:effectExtent l="0" t="0" r="3810" b="952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571" cy="119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FB171" w14:textId="77777777" w:rsidR="00DA4D6A" w:rsidRDefault="00DA4D6A" w:rsidP="00DA4D6A">
            <w:pPr>
              <w:rPr>
                <w:b/>
                <w:lang w:val="en-GB"/>
              </w:rPr>
            </w:pPr>
          </w:p>
          <w:p w14:paraId="26E712BF" w14:textId="77777777" w:rsidR="00DA4D6A" w:rsidRPr="00EE50B0" w:rsidRDefault="00DA4D6A" w:rsidP="00DA4D6A">
            <w:pPr>
              <w:rPr>
                <w:lang w:val="en-GB"/>
              </w:rPr>
            </w:pPr>
            <w:r w:rsidRPr="00EE50B0">
              <w:rPr>
                <w:lang w:val="en-GB"/>
              </w:rPr>
              <w:t>Then you get this window</w:t>
            </w:r>
          </w:p>
          <w:p w14:paraId="09C6E2EF" w14:textId="77777777" w:rsidR="00DA4D6A" w:rsidRDefault="00DA4D6A" w:rsidP="00DA4D6A">
            <w:pPr>
              <w:rPr>
                <w:b/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111B85C" wp14:editId="6FDA5472">
                  <wp:extent cx="4138295" cy="2854325"/>
                  <wp:effectExtent l="0" t="0" r="0" b="317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285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CB17C" w14:textId="77777777" w:rsidR="00DA4D6A" w:rsidRDefault="00DA4D6A" w:rsidP="00DA4D6A">
            <w:pPr>
              <w:rPr>
                <w:b/>
                <w:lang w:val="en-GB"/>
              </w:rPr>
            </w:pPr>
          </w:p>
          <w:p w14:paraId="5231A089" w14:textId="77777777" w:rsidR="00DA4D6A" w:rsidRPr="00EE50B0" w:rsidRDefault="00DA4D6A" w:rsidP="00DA4D6A">
            <w:pPr>
              <w:rPr>
                <w:lang w:val="en-GB"/>
              </w:rPr>
            </w:pPr>
            <w:r w:rsidRPr="00EE50B0">
              <w:rPr>
                <w:lang w:val="en-GB"/>
              </w:rPr>
              <w:t>Here you choose your place where you would like to store your Secure workbook to retrieve later during startup of SR-.exe.</w:t>
            </w:r>
          </w:p>
          <w:p w14:paraId="54E89457" w14:textId="77777777" w:rsidR="00DA4D6A" w:rsidRPr="00EE50B0" w:rsidRDefault="00DA4D6A" w:rsidP="00DA4D6A">
            <w:pPr>
              <w:rPr>
                <w:lang w:val="en-GB"/>
              </w:rPr>
            </w:pPr>
            <w:r w:rsidRPr="00EE50B0">
              <w:rPr>
                <w:lang w:val="en-GB"/>
              </w:rPr>
              <w:t>In this example it is HTSTL827 the extension comes up automatically.</w:t>
            </w:r>
          </w:p>
          <w:p w14:paraId="798FAF02" w14:textId="77777777" w:rsidR="00DA4D6A" w:rsidRPr="00EE50B0" w:rsidRDefault="00DA4D6A" w:rsidP="00DA4D6A">
            <w:pPr>
              <w:rPr>
                <w:lang w:val="en-GB"/>
              </w:rPr>
            </w:pPr>
            <w:r w:rsidRPr="00EE50B0">
              <w:rPr>
                <w:lang w:val="en-GB"/>
              </w:rPr>
              <w:t>This type of file can only be opened by this program.</w:t>
            </w:r>
          </w:p>
          <w:p w14:paraId="513B695A" w14:textId="77777777" w:rsidR="004C56AF" w:rsidRDefault="004C56AF" w:rsidP="00DA4D6A">
            <w:pPr>
              <w:rPr>
                <w:b/>
                <w:lang w:val="en-GB"/>
              </w:rPr>
            </w:pPr>
          </w:p>
          <w:p w14:paraId="59896F7A" w14:textId="6E9C5224" w:rsidR="00DA4D6A" w:rsidRPr="0014290F" w:rsidRDefault="00DA4D6A" w:rsidP="00F952FA">
            <w:pPr>
              <w:rPr>
                <w:lang w:val="en-GB"/>
              </w:rPr>
            </w:pPr>
          </w:p>
        </w:tc>
      </w:tr>
      <w:tr w:rsidR="00F952FA" w:rsidRPr="009B5533" w14:paraId="232E6CE8" w14:textId="77777777" w:rsidTr="00766E14">
        <w:trPr>
          <w:trHeight w:val="5337"/>
        </w:trPr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4E124B5" w14:textId="5D2DDAF7" w:rsidR="00F952FA" w:rsidRPr="004C56AF" w:rsidRDefault="00F952FA" w:rsidP="00DA4D6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6.2</w:t>
            </w:r>
          </w:p>
        </w:tc>
        <w:tc>
          <w:tcPr>
            <w:tcW w:w="822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7D404B6" w14:textId="77777777" w:rsidR="00F952FA" w:rsidRDefault="00F952FA" w:rsidP="00F952F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Print Result</w:t>
            </w:r>
          </w:p>
          <w:p w14:paraId="1BC5A7E4" w14:textId="77777777" w:rsidR="00F952FA" w:rsidRDefault="00F952FA" w:rsidP="00F952FA">
            <w:pPr>
              <w:rPr>
                <w:b/>
                <w:lang w:val="en-GB"/>
              </w:rPr>
            </w:pPr>
          </w:p>
          <w:p w14:paraId="08C68D5B" w14:textId="77777777" w:rsidR="00F952FA" w:rsidRPr="001D331C" w:rsidRDefault="00F952FA" w:rsidP="00F952FA">
            <w:pPr>
              <w:rPr>
                <w:lang w:val="en-GB"/>
              </w:rPr>
            </w:pPr>
            <w:r w:rsidRPr="001D331C">
              <w:rPr>
                <w:lang w:val="en-GB"/>
              </w:rPr>
              <w:t>Just use normal Windows function</w:t>
            </w:r>
            <w:r>
              <w:rPr>
                <w:lang w:val="en-GB"/>
              </w:rPr>
              <w:t>s</w:t>
            </w:r>
          </w:p>
          <w:p w14:paraId="44298006" w14:textId="77777777" w:rsidR="00F952FA" w:rsidRDefault="00F952FA" w:rsidP="00F952FA">
            <w:pPr>
              <w:rPr>
                <w:b/>
                <w:lang w:val="en-GB"/>
              </w:rPr>
            </w:pPr>
          </w:p>
          <w:p w14:paraId="660795BE" w14:textId="77777777" w:rsidR="00F952FA" w:rsidRDefault="00F952FA" w:rsidP="00DA4D6A">
            <w:pPr>
              <w:rPr>
                <w:b/>
                <w:lang w:val="en-GB"/>
              </w:rPr>
            </w:pPr>
          </w:p>
          <w:p w14:paraId="6F2AAD16" w14:textId="77777777" w:rsidR="00F952FA" w:rsidRDefault="00F952FA" w:rsidP="00DA4D6A">
            <w:pPr>
              <w:rPr>
                <w:b/>
                <w:lang w:val="en-GB"/>
              </w:rPr>
            </w:pPr>
          </w:p>
          <w:p w14:paraId="2E055583" w14:textId="73410BD9" w:rsidR="00F952FA" w:rsidRDefault="00F952FA" w:rsidP="00DA4D6A">
            <w:pPr>
              <w:rPr>
                <w:b/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E77BD73" wp14:editId="62ABD338">
                  <wp:extent cx="4138295" cy="263398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95" cy="263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07281" w14:textId="528DB3EE" w:rsidR="009B5533" w:rsidRDefault="009B5533" w:rsidP="00DA4D6A">
            <w:pPr>
              <w:rPr>
                <w:b/>
                <w:lang w:val="en-GB"/>
              </w:rPr>
            </w:pPr>
          </w:p>
          <w:p w14:paraId="213C8B87" w14:textId="701D3143" w:rsidR="009B5533" w:rsidRDefault="009B5533" w:rsidP="00DA4D6A">
            <w:pPr>
              <w:rPr>
                <w:b/>
                <w:lang w:val="en-GB"/>
              </w:rPr>
            </w:pPr>
          </w:p>
          <w:p w14:paraId="2AF7D1D9" w14:textId="7E3B8AE3" w:rsidR="009B5533" w:rsidRDefault="009B5533" w:rsidP="00DA4D6A">
            <w:pPr>
              <w:rPr>
                <w:lang w:val="en-GB"/>
              </w:rPr>
            </w:pPr>
            <w:r>
              <w:rPr>
                <w:b/>
                <w:lang w:val="en-GB"/>
              </w:rPr>
              <w:t>Or print to pdf using Microsoft Print to PDF</w:t>
            </w:r>
            <w:r>
              <w:rPr>
                <w:b/>
                <w:lang w:val="en-GB"/>
              </w:rPr>
              <w:br/>
            </w:r>
            <w:r w:rsidRPr="009B5533">
              <w:rPr>
                <w:lang w:val="en-GB"/>
              </w:rPr>
              <w:t xml:space="preserve">with this version the document is not changeable anymore and the date and certificate number is fixed </w:t>
            </w:r>
          </w:p>
          <w:p w14:paraId="4D4C2372" w14:textId="77777777" w:rsidR="009B5533" w:rsidRPr="009B5533" w:rsidRDefault="009B5533" w:rsidP="00DA4D6A">
            <w:pPr>
              <w:rPr>
                <w:lang w:val="en-GB"/>
              </w:rPr>
            </w:pPr>
          </w:p>
          <w:p w14:paraId="77FCF07D" w14:textId="4EE30D5D" w:rsidR="009B5533" w:rsidRDefault="009B5533" w:rsidP="00DA4D6A">
            <w:pPr>
              <w:rPr>
                <w:b/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78483D2" wp14:editId="31C203BB">
                  <wp:extent cx="5083810" cy="3710305"/>
                  <wp:effectExtent l="0" t="0" r="2540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7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469B5" w14:textId="77777777" w:rsidR="00F952FA" w:rsidRDefault="00F952FA" w:rsidP="00DA4D6A">
            <w:pPr>
              <w:rPr>
                <w:b/>
                <w:lang w:val="en-GB"/>
              </w:rPr>
            </w:pPr>
          </w:p>
          <w:p w14:paraId="13004C1D" w14:textId="77777777" w:rsidR="009B5533" w:rsidRDefault="009B5533" w:rsidP="00DA4D6A">
            <w:pPr>
              <w:rPr>
                <w:b/>
                <w:lang w:val="en-GB"/>
              </w:rPr>
            </w:pPr>
          </w:p>
          <w:p w14:paraId="5C4A2305" w14:textId="272A0B4D" w:rsidR="009B5533" w:rsidRDefault="009B5533" w:rsidP="00DA4D6A">
            <w:pPr>
              <w:rPr>
                <w:b/>
                <w:lang w:val="en-GB"/>
              </w:rPr>
            </w:pPr>
          </w:p>
        </w:tc>
      </w:tr>
      <w:tr w:rsidR="00DA4D6A" w:rsidRPr="00F1713E" w14:paraId="46D8689D" w14:textId="77777777" w:rsidTr="001D331C">
        <w:tc>
          <w:tcPr>
            <w:tcW w:w="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E325015" w14:textId="7D7888C9" w:rsidR="00766E14" w:rsidRPr="004C56AF" w:rsidRDefault="00766E14" w:rsidP="00766E14">
            <w:pPr>
              <w:rPr>
                <w:b/>
                <w:lang w:val="en-GB"/>
              </w:rPr>
            </w:pPr>
            <w:r w:rsidRPr="00766E14">
              <w:rPr>
                <w:lang w:val="en-US"/>
              </w:rPr>
              <w:lastRenderedPageBreak/>
              <w:br w:type="page"/>
            </w:r>
            <w:r w:rsidR="004C56AF" w:rsidRPr="004C56AF">
              <w:rPr>
                <w:b/>
                <w:lang w:val="en-US"/>
              </w:rPr>
              <w:t>6.3</w:t>
            </w:r>
          </w:p>
        </w:tc>
        <w:tc>
          <w:tcPr>
            <w:tcW w:w="822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ABD716A" w14:textId="77777777" w:rsidR="004C56AF" w:rsidRDefault="004C56AF" w:rsidP="004C56AF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Retrieve stored Results</w:t>
            </w:r>
          </w:p>
          <w:p w14:paraId="40B4AB87" w14:textId="77777777" w:rsidR="004C56AF" w:rsidRDefault="004C56AF" w:rsidP="004C56AF">
            <w:pPr>
              <w:rPr>
                <w:b/>
                <w:lang w:val="en-GB"/>
              </w:rPr>
            </w:pPr>
          </w:p>
          <w:p w14:paraId="6E252079" w14:textId="77777777" w:rsidR="004C56AF" w:rsidRPr="001D331C" w:rsidRDefault="004C56AF" w:rsidP="004C56AF">
            <w:pPr>
              <w:rPr>
                <w:lang w:val="en-GB"/>
              </w:rPr>
            </w:pPr>
            <w:r w:rsidRPr="001D331C">
              <w:rPr>
                <w:lang w:val="en-GB"/>
              </w:rPr>
              <w:t>Just start your normal SR..exe</w:t>
            </w:r>
          </w:p>
          <w:p w14:paraId="215BB845" w14:textId="77777777" w:rsidR="004C56AF" w:rsidRDefault="004C56AF" w:rsidP="004C56AF">
            <w:pPr>
              <w:rPr>
                <w:lang w:val="en-GB"/>
              </w:rPr>
            </w:pPr>
            <w:r w:rsidRPr="001D331C">
              <w:rPr>
                <w:lang w:val="en-GB"/>
              </w:rPr>
              <w:t>You get this window, now Choose Save</w:t>
            </w:r>
          </w:p>
          <w:p w14:paraId="0420DC61" w14:textId="025090AE" w:rsidR="004C56AF" w:rsidRDefault="004C56AF" w:rsidP="004C56AF">
            <w:pPr>
              <w:rPr>
                <w:b/>
                <w:lang w:val="en-GB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D342356" wp14:editId="343C7C53">
                  <wp:extent cx="5048250" cy="37719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F6409" w14:textId="77777777" w:rsidR="004C56AF" w:rsidRDefault="004C56AF" w:rsidP="004C56AF">
            <w:pPr>
              <w:rPr>
                <w:b/>
                <w:lang w:val="en-GB"/>
              </w:rPr>
            </w:pPr>
          </w:p>
          <w:p w14:paraId="7BB32052" w14:textId="77777777" w:rsidR="004C56AF" w:rsidRDefault="004C56AF" w:rsidP="004C56AF">
            <w:pPr>
              <w:rPr>
                <w:b/>
                <w:lang w:val="en-GB"/>
              </w:rPr>
            </w:pPr>
          </w:p>
          <w:p w14:paraId="21EBD4A4" w14:textId="77777777" w:rsidR="004C56AF" w:rsidRDefault="004C56AF" w:rsidP="004C56AF">
            <w:pPr>
              <w:rPr>
                <w:b/>
                <w:lang w:val="en-GB"/>
              </w:rPr>
            </w:pPr>
          </w:p>
          <w:p w14:paraId="6F494BF3" w14:textId="77777777" w:rsidR="004C56AF" w:rsidRDefault="004C56AF" w:rsidP="004C56AF">
            <w:pPr>
              <w:rPr>
                <w:b/>
                <w:lang w:val="en-GB"/>
              </w:rPr>
            </w:pPr>
          </w:p>
          <w:p w14:paraId="69F3A834" w14:textId="77777777" w:rsidR="004C56AF" w:rsidRDefault="004C56AF" w:rsidP="004C56AF">
            <w:pPr>
              <w:rPr>
                <w:lang w:val="en-GB"/>
              </w:rPr>
            </w:pPr>
          </w:p>
          <w:p w14:paraId="4388C7B4" w14:textId="77777777" w:rsidR="004C56AF" w:rsidRDefault="004C56AF" w:rsidP="004C56AF">
            <w:pPr>
              <w:rPr>
                <w:lang w:val="en-GB"/>
              </w:rPr>
            </w:pPr>
          </w:p>
          <w:p w14:paraId="7162250C" w14:textId="77777777" w:rsidR="004C56AF" w:rsidRPr="00DA4D6A" w:rsidRDefault="004C56AF" w:rsidP="004C56AF">
            <w:pPr>
              <w:rPr>
                <w:lang w:val="en-GB"/>
              </w:rPr>
            </w:pPr>
            <w:r w:rsidRPr="00DA4D6A">
              <w:rPr>
                <w:lang w:val="en-GB"/>
              </w:rPr>
              <w:t>Then you get this window, look for your file, select it and open it</w:t>
            </w:r>
          </w:p>
          <w:p w14:paraId="7A313D44" w14:textId="18AB75DB" w:rsidR="004C56AF" w:rsidRPr="004C56AF" w:rsidRDefault="004C56AF" w:rsidP="00766E14">
            <w:pPr>
              <w:rPr>
                <w:noProof/>
                <w:lang w:val="en-GB" w:eastAsia="de-DE"/>
              </w:rPr>
            </w:pPr>
          </w:p>
          <w:p w14:paraId="04D51014" w14:textId="77777777" w:rsidR="004C56AF" w:rsidRPr="004C56AF" w:rsidRDefault="004C56AF" w:rsidP="00766E14">
            <w:pPr>
              <w:rPr>
                <w:noProof/>
                <w:lang w:val="en-US" w:eastAsia="de-DE"/>
              </w:rPr>
            </w:pPr>
          </w:p>
          <w:p w14:paraId="33C65B12" w14:textId="748700A9" w:rsidR="00766E14" w:rsidRDefault="00766E14" w:rsidP="00766E14">
            <w:pPr>
              <w:rPr>
                <w:lang w:val="en-GB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2A1DDD11" wp14:editId="56B6A725">
                  <wp:extent cx="5083810" cy="3166110"/>
                  <wp:effectExtent l="0" t="0" r="254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16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D2871" w14:textId="33969B08" w:rsidR="00766E14" w:rsidRDefault="00766E14" w:rsidP="00766E14">
            <w:pPr>
              <w:rPr>
                <w:lang w:val="en-GB"/>
              </w:rPr>
            </w:pPr>
            <w:r>
              <w:rPr>
                <w:lang w:val="en-GB"/>
              </w:rPr>
              <w:t>Now you have back your original Certificate.</w:t>
            </w:r>
          </w:p>
          <w:p w14:paraId="2BF54667" w14:textId="77777777" w:rsidR="00766E14" w:rsidRDefault="00766E14" w:rsidP="00766E14">
            <w:pPr>
              <w:rPr>
                <w:lang w:val="en-GB"/>
              </w:rPr>
            </w:pPr>
            <w:r>
              <w:rPr>
                <w:lang w:val="en-GB"/>
              </w:rPr>
              <w:t xml:space="preserve">But be </w:t>
            </w:r>
            <w:r w:rsidRPr="00DA4D6A">
              <w:rPr>
                <w:b/>
                <w:lang w:val="en-GB"/>
              </w:rPr>
              <w:t>careful</w:t>
            </w:r>
            <w:r>
              <w:rPr>
                <w:lang w:val="en-GB"/>
              </w:rPr>
              <w:t>, if you hit measure you overwrite it, but if you do not save it under the same name again you still can reopen the original one.</w:t>
            </w:r>
          </w:p>
          <w:p w14:paraId="7B9A9E9A" w14:textId="77777777" w:rsidR="00766E14" w:rsidRDefault="00766E14" w:rsidP="00766E14">
            <w:pPr>
              <w:rPr>
                <w:lang w:val="en-GB"/>
              </w:rPr>
            </w:pPr>
            <w:r>
              <w:rPr>
                <w:lang w:val="en-GB"/>
              </w:rPr>
              <w:t xml:space="preserve">The only thing that changes is the </w:t>
            </w:r>
            <w:r w:rsidRPr="005671D6">
              <w:rPr>
                <w:b/>
                <w:lang w:val="en-GB"/>
              </w:rPr>
              <w:t>certificate number</w:t>
            </w:r>
            <w:r>
              <w:rPr>
                <w:lang w:val="en-GB"/>
              </w:rPr>
              <w:t xml:space="preserve">. </w:t>
            </w:r>
          </w:p>
          <w:p w14:paraId="3B36F817" w14:textId="77777777" w:rsidR="00DA4D6A" w:rsidRDefault="00DA4D6A" w:rsidP="00DA4D6A">
            <w:pPr>
              <w:rPr>
                <w:b/>
                <w:lang w:val="en-GB"/>
              </w:rPr>
            </w:pPr>
          </w:p>
        </w:tc>
      </w:tr>
    </w:tbl>
    <w:p w14:paraId="4C1B2B30" w14:textId="7492E543" w:rsidR="00BF0D8E" w:rsidRDefault="00BF0D8E">
      <w:pPr>
        <w:rPr>
          <w:lang w:val="en-GB"/>
        </w:rPr>
      </w:pPr>
    </w:p>
    <w:p w14:paraId="427241FC" w14:textId="77777777" w:rsidR="00BF0D8E" w:rsidRDefault="00BF0D8E">
      <w:pPr>
        <w:rPr>
          <w:lang w:val="en-GB"/>
        </w:rPr>
      </w:pPr>
      <w:r>
        <w:rPr>
          <w:lang w:val="en-GB"/>
        </w:rPr>
        <w:br w:type="page"/>
      </w:r>
    </w:p>
    <w:p w14:paraId="0FE58E5B" w14:textId="77777777" w:rsidR="00BF0D8E" w:rsidRDefault="00BF0D8E">
      <w:pPr>
        <w:rPr>
          <w:lang w:val="en-GB"/>
        </w:rPr>
      </w:pPr>
    </w:p>
    <w:p w14:paraId="7F4BC0ED" w14:textId="0E1A3BC9" w:rsidR="004962B4" w:rsidRDefault="004962B4" w:rsidP="00497240">
      <w:pPr>
        <w:pStyle w:val="HTSberschrift1"/>
        <w:ind w:left="567" w:hanging="567"/>
        <w:outlineLvl w:val="0"/>
        <w:rPr>
          <w:lang w:val="en-GB"/>
        </w:rPr>
      </w:pPr>
      <w:bookmarkStart w:id="8" w:name="_Toc481773252"/>
      <w:r w:rsidRPr="0046252C">
        <w:rPr>
          <w:lang w:val="en-US"/>
        </w:rPr>
        <w:t>Technical</w:t>
      </w:r>
      <w:r>
        <w:rPr>
          <w:lang w:val="en-GB"/>
        </w:rPr>
        <w:t xml:space="preserve"> Data</w:t>
      </w:r>
      <w:bookmarkEnd w:id="8"/>
    </w:p>
    <w:p w14:paraId="60C89BE5" w14:textId="0A79D778" w:rsidR="00F0237B" w:rsidRPr="00C564E5" w:rsidRDefault="00C564E5" w:rsidP="004962B4">
      <w:pPr>
        <w:pStyle w:val="HTSberschrift1"/>
        <w:numPr>
          <w:ilvl w:val="0"/>
          <w:numId w:val="0"/>
        </w:numPr>
        <w:rPr>
          <w:rFonts w:ascii="Calibri" w:hAnsi="Calibri"/>
          <w:color w:val="000000"/>
          <w:sz w:val="22"/>
          <w:szCs w:val="22"/>
          <w:lang w:val="en-US" w:eastAsia="de-CH"/>
        </w:rPr>
      </w:pPr>
      <w:r w:rsidRPr="004962B4">
        <w:rPr>
          <w:lang w:val="en-GB"/>
        </w:rPr>
        <w:br/>
      </w:r>
      <w:r>
        <w:rPr>
          <w:lang w:val="en-US"/>
        </w:rPr>
        <w:br/>
      </w:r>
      <w:r w:rsidR="00F0237B" w:rsidRPr="00C564E5">
        <w:rPr>
          <w:rFonts w:ascii="Calibri" w:hAnsi="Calibri"/>
          <w:color w:val="000000"/>
          <w:sz w:val="22"/>
          <w:szCs w:val="22"/>
          <w:u w:val="single"/>
          <w:lang w:val="en-US" w:eastAsia="de-CH"/>
        </w:rPr>
        <w:t>Power Consumption:</w:t>
      </w:r>
      <w:r w:rsidR="00F0237B" w:rsidRPr="00C564E5">
        <w:rPr>
          <w:rFonts w:ascii="Calibri" w:hAnsi="Calibri"/>
          <w:color w:val="000000"/>
          <w:sz w:val="22"/>
          <w:szCs w:val="22"/>
          <w:u w:val="single"/>
          <w:lang w:val="en-US" w:eastAsia="de-CH"/>
        </w:rPr>
        <w:br/>
      </w:r>
      <w:r w:rsidR="00F0237B" w:rsidRPr="00C564E5">
        <w:rPr>
          <w:rFonts w:ascii="Calibri" w:hAnsi="Calibri"/>
          <w:color w:val="000000"/>
          <w:sz w:val="22"/>
          <w:szCs w:val="22"/>
          <w:lang w:val="en-US" w:eastAsia="de-CH"/>
        </w:rPr>
        <w:t>5 VDC 85 mA provided by USB Mini Connector from Computer</w:t>
      </w:r>
      <w:r w:rsidRPr="00C564E5">
        <w:rPr>
          <w:rFonts w:ascii="Calibri" w:hAnsi="Calibri"/>
          <w:color w:val="000000"/>
          <w:sz w:val="22"/>
          <w:szCs w:val="22"/>
          <w:lang w:val="en-US" w:eastAsia="de-CH"/>
        </w:rPr>
        <w:br/>
      </w:r>
    </w:p>
    <w:p w14:paraId="0B119695" w14:textId="77777777" w:rsidR="00F0237B" w:rsidRPr="00C564E5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C564E5">
        <w:rPr>
          <w:rFonts w:ascii="Calibri" w:hAnsi="Calibri"/>
          <w:color w:val="000000"/>
          <w:sz w:val="22"/>
          <w:szCs w:val="22"/>
          <w:u w:val="single"/>
          <w:lang w:val="en-US"/>
        </w:rPr>
        <w:t>Spectroradiometer</w:t>
      </w:r>
      <w:r w:rsidRPr="00C564E5">
        <w:rPr>
          <w:rFonts w:ascii="Calibri" w:hAnsi="Calibri"/>
          <w:color w:val="000000"/>
          <w:sz w:val="22"/>
          <w:szCs w:val="22"/>
          <w:lang w:val="en-US"/>
        </w:rPr>
        <w:t>:</w:t>
      </w:r>
    </w:p>
    <w:p w14:paraId="3CCA854E" w14:textId="600C8FE1" w:rsidR="00F0237B" w:rsidRPr="00F0237B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F0237B">
        <w:rPr>
          <w:rFonts w:ascii="Calibri" w:hAnsi="Calibri"/>
          <w:color w:val="000000"/>
          <w:sz w:val="22"/>
          <w:szCs w:val="22"/>
          <w:lang w:val="en-US"/>
        </w:rPr>
        <w:t>Integration time 10-2000ms</w:t>
      </w:r>
    </w:p>
    <w:p w14:paraId="4068DD7F" w14:textId="024492A5" w:rsidR="00F0237B" w:rsidRPr="00F0237B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F0237B">
        <w:rPr>
          <w:rFonts w:ascii="Calibri" w:hAnsi="Calibri"/>
          <w:color w:val="000000"/>
          <w:sz w:val="22"/>
          <w:szCs w:val="22"/>
          <w:lang w:val="en-US"/>
        </w:rPr>
        <w:t>Line sensor with 128 Dioden</w:t>
      </w:r>
    </w:p>
    <w:p w14:paraId="12063B03" w14:textId="7873B16C" w:rsidR="00F0237B" w:rsidRPr="00F0237B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F0237B">
        <w:rPr>
          <w:rFonts w:ascii="Calibri" w:hAnsi="Calibri"/>
          <w:color w:val="000000"/>
          <w:sz w:val="22"/>
          <w:szCs w:val="22"/>
          <w:lang w:val="en-US"/>
        </w:rPr>
        <w:t>10 Bit resolution ( 1000 steps)</w:t>
      </w:r>
    </w:p>
    <w:p w14:paraId="1412AED2" w14:textId="4B452904" w:rsidR="00F0237B" w:rsidRPr="00F0237B" w:rsidRDefault="0084219A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>
        <w:rPr>
          <w:rFonts w:ascii="Calibri" w:hAnsi="Calibri"/>
          <w:color w:val="000000"/>
          <w:sz w:val="22"/>
          <w:szCs w:val="22"/>
          <w:lang w:val="en-US"/>
        </w:rPr>
        <w:t xml:space="preserve">Wavelength range: </w:t>
      </w:r>
      <w:r w:rsidR="00695BE3">
        <w:rPr>
          <w:rFonts w:ascii="Calibri" w:hAnsi="Calibri"/>
          <w:color w:val="000000"/>
          <w:sz w:val="22"/>
          <w:szCs w:val="22"/>
          <w:lang w:val="en-US"/>
        </w:rPr>
        <w:t xml:space="preserve">ca. </w:t>
      </w:r>
      <w:r>
        <w:rPr>
          <w:rFonts w:ascii="Calibri" w:hAnsi="Calibri"/>
          <w:color w:val="000000"/>
          <w:sz w:val="22"/>
          <w:szCs w:val="22"/>
          <w:lang w:val="en-US"/>
        </w:rPr>
        <w:t>300-75</w:t>
      </w:r>
      <w:r w:rsidR="00F0237B" w:rsidRPr="00F0237B">
        <w:rPr>
          <w:rFonts w:ascii="Calibri" w:hAnsi="Calibri"/>
          <w:color w:val="000000"/>
          <w:sz w:val="22"/>
          <w:szCs w:val="22"/>
          <w:lang w:val="en-US"/>
        </w:rPr>
        <w:t>0nm</w:t>
      </w:r>
    </w:p>
    <w:p w14:paraId="5CA0AE7C" w14:textId="1FA03C20" w:rsidR="00F0237B" w:rsidRPr="00C564E5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C564E5">
        <w:rPr>
          <w:rFonts w:ascii="Calibri" w:hAnsi="Calibri"/>
          <w:color w:val="000000"/>
          <w:sz w:val="22"/>
          <w:szCs w:val="22"/>
          <w:lang w:val="en-US"/>
        </w:rPr>
        <w:t>  </w:t>
      </w:r>
    </w:p>
    <w:p w14:paraId="1B52B7B0" w14:textId="77777777" w:rsidR="00F0237B" w:rsidRPr="00C564E5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C564E5">
        <w:rPr>
          <w:rFonts w:ascii="Calibri" w:hAnsi="Calibri"/>
          <w:color w:val="000000"/>
          <w:sz w:val="22"/>
          <w:szCs w:val="22"/>
          <w:u w:val="single"/>
          <w:lang w:val="en-US"/>
        </w:rPr>
        <w:t>Luxmeter</w:t>
      </w:r>
      <w:r w:rsidRPr="00C564E5">
        <w:rPr>
          <w:rFonts w:ascii="Calibri" w:hAnsi="Calibri"/>
          <w:color w:val="000000"/>
          <w:sz w:val="22"/>
          <w:szCs w:val="22"/>
          <w:lang w:val="en-US"/>
        </w:rPr>
        <w:t>:</w:t>
      </w:r>
    </w:p>
    <w:p w14:paraId="4F5D8DAA" w14:textId="77777777" w:rsidR="00F0237B" w:rsidRPr="00C564E5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C564E5">
        <w:rPr>
          <w:rFonts w:ascii="Calibri" w:hAnsi="Calibri"/>
          <w:color w:val="000000"/>
          <w:sz w:val="22"/>
          <w:szCs w:val="22"/>
          <w:lang w:val="en-US"/>
        </w:rPr>
        <w:t>200-6000 Lux</w:t>
      </w:r>
    </w:p>
    <w:p w14:paraId="53108B79" w14:textId="11F135EA" w:rsidR="00F0237B" w:rsidRPr="000A7557" w:rsidRDefault="000A7557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0A7557">
        <w:rPr>
          <w:rFonts w:ascii="Calibri" w:hAnsi="Calibri"/>
          <w:color w:val="000000"/>
          <w:sz w:val="22"/>
          <w:szCs w:val="22"/>
          <w:lang w:val="en-US"/>
        </w:rPr>
        <w:t xml:space="preserve">Automatic software calibration dependant on light </w:t>
      </w:r>
      <w:r>
        <w:rPr>
          <w:rFonts w:ascii="Calibri" w:hAnsi="Calibri"/>
          <w:color w:val="000000"/>
          <w:sz w:val="22"/>
          <w:szCs w:val="22"/>
          <w:lang w:val="en-US"/>
        </w:rPr>
        <w:t>source</w:t>
      </w:r>
    </w:p>
    <w:p w14:paraId="4D325158" w14:textId="79398146" w:rsidR="00F0237B" w:rsidRPr="000A7557" w:rsidRDefault="00F0237B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 w:rsidRPr="000A7557">
        <w:rPr>
          <w:rFonts w:ascii="Calibri" w:hAnsi="Calibri"/>
          <w:color w:val="000000"/>
          <w:sz w:val="22"/>
          <w:szCs w:val="22"/>
          <w:lang w:val="en-US"/>
        </w:rPr>
        <w:t> </w:t>
      </w:r>
      <w:r w:rsidRPr="00F0237B">
        <w:rPr>
          <w:sz w:val="22"/>
          <w:lang w:val="en-GB"/>
        </w:rPr>
        <w:br/>
      </w:r>
      <w:r w:rsidRPr="00F0237B">
        <w:rPr>
          <w:rFonts w:ascii="Calibri" w:hAnsi="Calibri"/>
          <w:color w:val="000000"/>
          <w:sz w:val="22"/>
          <w:szCs w:val="22"/>
          <w:u w:val="single"/>
          <w:lang w:val="en-US"/>
        </w:rPr>
        <w:t>Dimensions</w:t>
      </w:r>
      <w:r w:rsidRPr="00F0237B">
        <w:rPr>
          <w:rFonts w:ascii="Calibri" w:hAnsi="Calibri"/>
          <w:color w:val="000000"/>
          <w:sz w:val="22"/>
          <w:szCs w:val="22"/>
          <w:lang w:val="en-US"/>
        </w:rPr>
        <w:t>:</w:t>
      </w:r>
      <w:r w:rsidRPr="00F0237B">
        <w:rPr>
          <w:rFonts w:ascii="Calibri" w:hAnsi="Calibri"/>
          <w:color w:val="000000"/>
          <w:sz w:val="22"/>
          <w:szCs w:val="22"/>
          <w:lang w:val="en-US"/>
        </w:rPr>
        <w:br/>
        <w:t>65x137x32mm inclusive Siliconcover</w:t>
      </w:r>
      <w:r w:rsidRPr="00F0237B">
        <w:rPr>
          <w:rFonts w:ascii="Calibri" w:hAnsi="Calibri"/>
          <w:color w:val="000000"/>
          <w:sz w:val="22"/>
          <w:szCs w:val="22"/>
          <w:lang w:val="en-US"/>
        </w:rPr>
        <w:br/>
      </w:r>
      <w:r w:rsidRPr="00F0237B">
        <w:rPr>
          <w:rFonts w:ascii="Calibri" w:hAnsi="Calibri"/>
          <w:color w:val="000000"/>
          <w:sz w:val="22"/>
          <w:szCs w:val="22"/>
          <w:u w:val="single"/>
          <w:lang w:val="en-US"/>
        </w:rPr>
        <w:t>Weight</w:t>
      </w:r>
      <w:r w:rsidRPr="00F0237B">
        <w:rPr>
          <w:rFonts w:ascii="Calibri" w:hAnsi="Calibri"/>
          <w:color w:val="000000"/>
          <w:sz w:val="22"/>
          <w:szCs w:val="22"/>
          <w:lang w:val="en-US"/>
        </w:rPr>
        <w:t>:</w:t>
      </w:r>
      <w:r w:rsidRPr="00F0237B">
        <w:rPr>
          <w:rFonts w:ascii="Calibri" w:hAnsi="Calibri"/>
          <w:color w:val="000000"/>
          <w:sz w:val="22"/>
          <w:szCs w:val="22"/>
          <w:lang w:val="en-US"/>
        </w:rPr>
        <w:br/>
        <w:t>198 g</w:t>
      </w:r>
      <w:r w:rsidRPr="00F0237B">
        <w:rPr>
          <w:rFonts w:ascii="Calibri" w:hAnsi="Calibri"/>
          <w:color w:val="000000"/>
          <w:sz w:val="22"/>
          <w:szCs w:val="22"/>
          <w:lang w:val="en-US"/>
        </w:rPr>
        <w:br/>
      </w:r>
      <w:r w:rsidRPr="00F0237B">
        <w:rPr>
          <w:rFonts w:ascii="Calibri" w:hAnsi="Calibri"/>
          <w:color w:val="000000"/>
          <w:sz w:val="22"/>
          <w:szCs w:val="22"/>
          <w:u w:val="single"/>
          <w:lang w:val="en-US"/>
        </w:rPr>
        <w:t>Colors:</w:t>
      </w:r>
      <w:r w:rsidRPr="00F0237B">
        <w:rPr>
          <w:rFonts w:ascii="Calibri" w:hAnsi="Calibri"/>
          <w:color w:val="000000"/>
          <w:sz w:val="22"/>
          <w:szCs w:val="22"/>
          <w:u w:val="single"/>
          <w:lang w:val="en-US"/>
        </w:rPr>
        <w:br/>
      </w:r>
      <w:r w:rsidRPr="00F0237B">
        <w:rPr>
          <w:rFonts w:ascii="Calibri" w:hAnsi="Calibri"/>
          <w:color w:val="000000"/>
          <w:sz w:val="22"/>
          <w:szCs w:val="22"/>
          <w:lang w:val="en-US"/>
        </w:rPr>
        <w:t>Siliconcover</w:t>
      </w:r>
      <w:r w:rsidR="00556413">
        <w:rPr>
          <w:rFonts w:ascii="Calibri" w:hAnsi="Calibri"/>
          <w:color w:val="000000"/>
          <w:sz w:val="22"/>
          <w:szCs w:val="22"/>
          <w:lang w:val="en-US"/>
        </w:rPr>
        <w:t>:</w:t>
      </w:r>
      <w:r w:rsidRPr="00F0237B">
        <w:rPr>
          <w:rFonts w:ascii="Calibri" w:hAnsi="Calibri"/>
          <w:color w:val="000000"/>
          <w:sz w:val="22"/>
          <w:szCs w:val="22"/>
          <w:lang w:val="en-GB"/>
        </w:rPr>
        <w:t xml:space="preserve"> blue</w:t>
      </w:r>
    </w:p>
    <w:p w14:paraId="2561B601" w14:textId="50589DC0" w:rsidR="00665D27" w:rsidRPr="000F38C8" w:rsidRDefault="00F0237B" w:rsidP="004962B4">
      <w:pPr>
        <w:pStyle w:val="StandardWeb"/>
        <w:spacing w:before="0" w:beforeAutospacing="0" w:after="0" w:afterAutospacing="0"/>
        <w:rPr>
          <w:lang w:val="en-US"/>
        </w:rPr>
      </w:pPr>
      <w:r>
        <w:rPr>
          <w:rFonts w:ascii="Calibri" w:hAnsi="Calibri"/>
          <w:color w:val="000000"/>
          <w:sz w:val="22"/>
          <w:szCs w:val="22"/>
          <w:lang w:val="en-GB"/>
        </w:rPr>
        <w:t>Front</w:t>
      </w:r>
      <w:r w:rsidR="00556413">
        <w:rPr>
          <w:rFonts w:ascii="Calibri" w:hAnsi="Calibri"/>
          <w:color w:val="000000"/>
          <w:sz w:val="22"/>
          <w:szCs w:val="22"/>
          <w:lang w:val="en-GB"/>
        </w:rPr>
        <w:t xml:space="preserve"> plate: </w:t>
      </w:r>
      <w:r w:rsidRPr="00F0237B">
        <w:rPr>
          <w:rFonts w:ascii="Calibri" w:hAnsi="Calibri"/>
          <w:color w:val="000000"/>
          <w:sz w:val="22"/>
          <w:szCs w:val="22"/>
          <w:lang w:val="en-GB"/>
        </w:rPr>
        <w:t xml:space="preserve"> Alu</w:t>
      </w:r>
      <w:r>
        <w:rPr>
          <w:rFonts w:ascii="Calibri" w:hAnsi="Calibri"/>
          <w:color w:val="000000"/>
          <w:sz w:val="22"/>
          <w:szCs w:val="22"/>
          <w:lang w:val="en-GB"/>
        </w:rPr>
        <w:t xml:space="preserve">minium </w:t>
      </w:r>
      <w:r w:rsidR="00556413">
        <w:rPr>
          <w:rFonts w:ascii="Calibri" w:hAnsi="Calibri"/>
          <w:color w:val="000000"/>
          <w:sz w:val="22"/>
          <w:szCs w:val="22"/>
          <w:lang w:val="en-GB"/>
        </w:rPr>
        <w:t xml:space="preserve"> matt</w:t>
      </w:r>
      <w:r w:rsidR="00556413">
        <w:rPr>
          <w:rFonts w:ascii="Calibri" w:hAnsi="Calibri"/>
          <w:color w:val="000000"/>
          <w:sz w:val="22"/>
          <w:szCs w:val="22"/>
          <w:lang w:val="en-GB"/>
        </w:rPr>
        <w:br/>
      </w:r>
      <w:r w:rsidR="00556413">
        <w:rPr>
          <w:rFonts w:ascii="Calibri" w:hAnsi="Calibri"/>
          <w:color w:val="000000"/>
          <w:sz w:val="22"/>
          <w:szCs w:val="22"/>
          <w:lang w:val="en-GB"/>
        </w:rPr>
        <w:br/>
      </w:r>
      <w:r w:rsidR="00603A88">
        <w:rPr>
          <w:rFonts w:ascii="Calibri" w:hAnsi="Calibri"/>
          <w:color w:val="000000"/>
          <w:sz w:val="22"/>
          <w:szCs w:val="22"/>
          <w:u w:val="single"/>
          <w:lang w:val="en-US"/>
        </w:rPr>
        <w:t xml:space="preserve">Typical </w:t>
      </w:r>
      <w:r w:rsidR="00506EAD">
        <w:rPr>
          <w:rFonts w:ascii="Calibri" w:hAnsi="Calibri"/>
          <w:color w:val="000000"/>
          <w:sz w:val="22"/>
          <w:szCs w:val="22"/>
          <w:u w:val="single"/>
          <w:lang w:val="en-US"/>
        </w:rPr>
        <w:t>Toleranc</w:t>
      </w:r>
      <w:r w:rsidR="00556413" w:rsidRPr="00556413">
        <w:rPr>
          <w:rFonts w:ascii="Calibri" w:hAnsi="Calibri"/>
          <w:color w:val="000000"/>
          <w:sz w:val="22"/>
          <w:szCs w:val="22"/>
          <w:u w:val="single"/>
          <w:lang w:val="en-US"/>
        </w:rPr>
        <w:t>es</w:t>
      </w:r>
      <w:r w:rsidR="00556413">
        <w:rPr>
          <w:rFonts w:ascii="Calibri" w:hAnsi="Calibri"/>
          <w:color w:val="000000"/>
          <w:sz w:val="22"/>
          <w:szCs w:val="22"/>
          <w:lang w:val="en-GB"/>
        </w:rPr>
        <w:t>:</w:t>
      </w:r>
      <w:r w:rsidR="00556413">
        <w:rPr>
          <w:lang w:val="en-US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714"/>
        <w:gridCol w:w="1430"/>
        <w:gridCol w:w="1741"/>
      </w:tblGrid>
      <w:tr w:rsidR="00665D27" w14:paraId="4ACFAE86" w14:textId="77777777" w:rsidTr="00665D27">
        <w:trPr>
          <w:trHeight w:val="287"/>
        </w:trPr>
        <w:tc>
          <w:tcPr>
            <w:tcW w:w="5714" w:type="dxa"/>
          </w:tcPr>
          <w:p w14:paraId="6A7D600B" w14:textId="42C7BA98" w:rsidR="00665D27" w:rsidRDefault="00665D27" w:rsidP="004962B4">
            <w:r>
              <w:rPr>
                <w:rFonts w:ascii="Tahoma" w:hAnsi="Tahoma" w:cs="Tahoma"/>
                <w:color w:val="000000"/>
                <w:lang w:val="en-US"/>
              </w:rPr>
              <w:t>Brightness [lx] Type A</w:t>
            </w:r>
          </w:p>
        </w:tc>
        <w:tc>
          <w:tcPr>
            <w:tcW w:w="1430" w:type="dxa"/>
          </w:tcPr>
          <w:p w14:paraId="66DA7EC7" w14:textId="577F80F7" w:rsidR="00665D27" w:rsidRDefault="00665D27" w:rsidP="004962B4">
            <w:r>
              <w:t>200-6000</w:t>
            </w:r>
          </w:p>
        </w:tc>
        <w:tc>
          <w:tcPr>
            <w:tcW w:w="1741" w:type="dxa"/>
          </w:tcPr>
          <w:p w14:paraId="664D9EBD" w14:textId="3455BD30" w:rsidR="00665D27" w:rsidRDefault="00665D27" w:rsidP="004962B4">
            <w:r>
              <w:t>+/- 15%</w:t>
            </w:r>
          </w:p>
        </w:tc>
      </w:tr>
      <w:tr w:rsidR="00665D27" w14:paraId="67825483" w14:textId="77777777" w:rsidTr="00665D27">
        <w:trPr>
          <w:trHeight w:val="271"/>
        </w:trPr>
        <w:tc>
          <w:tcPr>
            <w:tcW w:w="5714" w:type="dxa"/>
          </w:tcPr>
          <w:p w14:paraId="1C6719CE" w14:textId="1B0984A3" w:rsidR="00665D27" w:rsidRDefault="00665D27" w:rsidP="004962B4">
            <w:r>
              <w:rPr>
                <w:rFonts w:ascii="Tahoma" w:hAnsi="Tahoma" w:cs="Tahoma"/>
                <w:color w:val="000000"/>
                <w:lang w:val="en-US"/>
              </w:rPr>
              <w:t>Brightness [lx] other lamps</w:t>
            </w:r>
          </w:p>
        </w:tc>
        <w:tc>
          <w:tcPr>
            <w:tcW w:w="1430" w:type="dxa"/>
          </w:tcPr>
          <w:p w14:paraId="3A55C67C" w14:textId="51836164" w:rsidR="00665D27" w:rsidRDefault="00665D27" w:rsidP="004962B4">
            <w:r>
              <w:t>200-6000</w:t>
            </w:r>
          </w:p>
        </w:tc>
        <w:tc>
          <w:tcPr>
            <w:tcW w:w="1741" w:type="dxa"/>
          </w:tcPr>
          <w:p w14:paraId="76B70D33" w14:textId="5847AF8E" w:rsidR="00665D27" w:rsidRDefault="00665D27" w:rsidP="004962B4">
            <w:r>
              <w:t>+/- 25%</w:t>
            </w:r>
          </w:p>
        </w:tc>
      </w:tr>
      <w:tr w:rsidR="00665D27" w14:paraId="54DCC981" w14:textId="77777777" w:rsidTr="00665D27">
        <w:trPr>
          <w:trHeight w:val="287"/>
        </w:trPr>
        <w:tc>
          <w:tcPr>
            <w:tcW w:w="5714" w:type="dxa"/>
          </w:tcPr>
          <w:p w14:paraId="0DF11084" w14:textId="04C01E49" w:rsidR="00665D27" w:rsidRDefault="00665D27" w:rsidP="004962B4">
            <w:r>
              <w:rPr>
                <w:rFonts w:ascii="Tahoma" w:hAnsi="Tahoma" w:cs="Tahoma"/>
                <w:color w:val="000000"/>
                <w:lang w:val="en-US"/>
              </w:rPr>
              <w:t>Color Temperature CCT [K]</w:t>
            </w:r>
          </w:p>
        </w:tc>
        <w:tc>
          <w:tcPr>
            <w:tcW w:w="1430" w:type="dxa"/>
          </w:tcPr>
          <w:p w14:paraId="74135325" w14:textId="2B7CDF7E" w:rsidR="00665D27" w:rsidRDefault="00695BE3" w:rsidP="004962B4">
            <w:r>
              <w:t>2000-9</w:t>
            </w:r>
            <w:r w:rsidR="00665D27">
              <w:t>000</w:t>
            </w:r>
          </w:p>
        </w:tc>
        <w:tc>
          <w:tcPr>
            <w:tcW w:w="1741" w:type="dxa"/>
          </w:tcPr>
          <w:p w14:paraId="0311970F" w14:textId="5126C19D" w:rsidR="00665D27" w:rsidRDefault="00665D27" w:rsidP="004962B4">
            <w:r>
              <w:t>+/- 5%</w:t>
            </w:r>
          </w:p>
        </w:tc>
      </w:tr>
      <w:tr w:rsidR="00665D27" w14:paraId="244218D2" w14:textId="77777777" w:rsidTr="00665D27">
        <w:trPr>
          <w:trHeight w:val="287"/>
        </w:trPr>
        <w:tc>
          <w:tcPr>
            <w:tcW w:w="5714" w:type="dxa"/>
          </w:tcPr>
          <w:p w14:paraId="49EEB18F" w14:textId="3B05F59B" w:rsidR="00665D27" w:rsidRDefault="00665D27" w:rsidP="004962B4">
            <w:r>
              <w:rPr>
                <w:rFonts w:ascii="Tahoma" w:hAnsi="Tahoma" w:cs="Tahoma"/>
                <w:color w:val="000000"/>
                <w:lang w:val="en-US"/>
              </w:rPr>
              <w:t>Color Rendering Index CRI</w:t>
            </w:r>
          </w:p>
        </w:tc>
        <w:tc>
          <w:tcPr>
            <w:tcW w:w="1430" w:type="dxa"/>
          </w:tcPr>
          <w:p w14:paraId="651E96BC" w14:textId="2E6219CB" w:rsidR="00665D27" w:rsidRDefault="00665D27" w:rsidP="004962B4">
            <w:r>
              <w:t>0-100</w:t>
            </w:r>
          </w:p>
        </w:tc>
        <w:tc>
          <w:tcPr>
            <w:tcW w:w="1741" w:type="dxa"/>
          </w:tcPr>
          <w:p w14:paraId="768D42A1" w14:textId="6F40CE00" w:rsidR="00665D27" w:rsidRDefault="00695BE3" w:rsidP="004962B4">
            <w:r>
              <w:t>+/- 4</w:t>
            </w:r>
          </w:p>
        </w:tc>
      </w:tr>
      <w:tr w:rsidR="00665D27" w:rsidRPr="00665D27" w14:paraId="1B221C3B" w14:textId="77777777" w:rsidTr="00665D27">
        <w:trPr>
          <w:trHeight w:val="271"/>
        </w:trPr>
        <w:tc>
          <w:tcPr>
            <w:tcW w:w="5714" w:type="dxa"/>
          </w:tcPr>
          <w:p w14:paraId="679B060B" w14:textId="664C8093" w:rsidR="00665D27" w:rsidRDefault="00665D27" w:rsidP="004962B4">
            <w:pPr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t>Ultraviolett Brightness UV-A [mW/cm2]</w:t>
            </w:r>
          </w:p>
        </w:tc>
        <w:tc>
          <w:tcPr>
            <w:tcW w:w="1430" w:type="dxa"/>
          </w:tcPr>
          <w:p w14:paraId="4143CFA1" w14:textId="3602ABAA" w:rsidR="00665D27" w:rsidRPr="00665D27" w:rsidRDefault="00665D27" w:rsidP="004962B4">
            <w:pPr>
              <w:rPr>
                <w:lang w:val="en-US"/>
              </w:rPr>
            </w:pPr>
            <w:r>
              <w:rPr>
                <w:lang w:val="en-US"/>
              </w:rPr>
              <w:t>0-0.3</w:t>
            </w:r>
          </w:p>
        </w:tc>
        <w:tc>
          <w:tcPr>
            <w:tcW w:w="1741" w:type="dxa"/>
          </w:tcPr>
          <w:p w14:paraId="32059496" w14:textId="3062474C" w:rsidR="00665D27" w:rsidRPr="00665D27" w:rsidRDefault="00665D27" w:rsidP="004962B4">
            <w:pPr>
              <w:rPr>
                <w:lang w:val="en-US"/>
              </w:rPr>
            </w:pPr>
            <w:r>
              <w:rPr>
                <w:lang w:val="en-US"/>
              </w:rPr>
              <w:t>+/- 25%</w:t>
            </w:r>
            <w:r w:rsidR="0084219A">
              <w:rPr>
                <w:lang w:val="en-US"/>
              </w:rPr>
              <w:t xml:space="preserve"> +/-0.01</w:t>
            </w:r>
          </w:p>
        </w:tc>
      </w:tr>
    </w:tbl>
    <w:p w14:paraId="5A5E04E9" w14:textId="65281210" w:rsidR="00DF2D74" w:rsidRDefault="00556413" w:rsidP="004962B4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GB"/>
        </w:rPr>
      </w:pPr>
      <w:r>
        <w:rPr>
          <w:lang w:val="en-US"/>
        </w:rPr>
        <w:t xml:space="preserve"> </w:t>
      </w:r>
      <w:r w:rsidR="00F0237B" w:rsidRPr="00F0237B">
        <w:rPr>
          <w:lang w:val="en-US"/>
        </w:rPr>
        <w:br/>
      </w:r>
    </w:p>
    <w:p w14:paraId="79D7CF58" w14:textId="57457860" w:rsidR="00AB2783" w:rsidRPr="00AB2783" w:rsidRDefault="00AB2783">
      <w:pPr>
        <w:rPr>
          <w:rFonts w:ascii="Calibri" w:hAnsi="Calibri"/>
          <w:color w:val="000000"/>
          <w:u w:val="single"/>
          <w:lang w:val="en-GB"/>
        </w:rPr>
      </w:pPr>
      <w:r w:rsidRPr="00AB2783">
        <w:rPr>
          <w:rFonts w:ascii="Calibri" w:hAnsi="Calibri"/>
          <w:color w:val="000000"/>
          <w:u w:val="single"/>
          <w:lang w:val="en-GB"/>
        </w:rPr>
        <w:t xml:space="preserve">Operating </w:t>
      </w:r>
      <w:r>
        <w:rPr>
          <w:rFonts w:ascii="Calibri" w:hAnsi="Calibri"/>
          <w:color w:val="000000"/>
          <w:u w:val="single"/>
          <w:lang w:val="en-GB"/>
        </w:rPr>
        <w:t>conditions</w:t>
      </w:r>
      <w:r w:rsidRPr="00AB2783">
        <w:rPr>
          <w:rFonts w:ascii="Calibri" w:hAnsi="Calibri"/>
          <w:color w:val="000000"/>
          <w:u w:val="single"/>
          <w:lang w:val="en-GB"/>
        </w:rPr>
        <w:t>:</w:t>
      </w:r>
    </w:p>
    <w:p w14:paraId="0969F3A7" w14:textId="4905B913" w:rsidR="00AB2783" w:rsidRDefault="00AB2783">
      <w:pPr>
        <w:rPr>
          <w:rFonts w:ascii="Calibri" w:hAnsi="Calibri"/>
          <w:color w:val="000000"/>
          <w:lang w:val="en-GB"/>
        </w:rPr>
      </w:pPr>
      <w:r>
        <w:rPr>
          <w:rFonts w:ascii="Calibri" w:hAnsi="Calibri"/>
          <w:color w:val="000000"/>
          <w:lang w:val="en-GB"/>
        </w:rPr>
        <w:t>15°C to 30°C; 20-75% RH, non condensing humidity</w:t>
      </w:r>
    </w:p>
    <w:p w14:paraId="283D9156" w14:textId="5229BA53" w:rsidR="00AB2783" w:rsidRPr="00AB2783" w:rsidRDefault="00AB2783">
      <w:pPr>
        <w:rPr>
          <w:rFonts w:ascii="Calibri" w:hAnsi="Calibri"/>
          <w:color w:val="000000"/>
          <w:u w:val="single"/>
          <w:lang w:val="en-GB"/>
        </w:rPr>
      </w:pPr>
      <w:r w:rsidRPr="00AB2783">
        <w:rPr>
          <w:rFonts w:ascii="Calibri" w:hAnsi="Calibri"/>
          <w:color w:val="000000"/>
          <w:u w:val="single"/>
          <w:lang w:val="en-GB"/>
        </w:rPr>
        <w:t>Stock</w:t>
      </w:r>
      <w:r>
        <w:rPr>
          <w:rFonts w:ascii="Calibri" w:hAnsi="Calibri"/>
          <w:color w:val="000000"/>
          <w:u w:val="single"/>
          <w:lang w:val="en-GB"/>
        </w:rPr>
        <w:t>ing</w:t>
      </w:r>
      <w:r w:rsidRPr="00AB2783">
        <w:rPr>
          <w:rFonts w:ascii="Calibri" w:hAnsi="Calibri"/>
          <w:color w:val="000000"/>
          <w:u w:val="single"/>
          <w:lang w:val="en-GB"/>
        </w:rPr>
        <w:t xml:space="preserve"> temperature:</w:t>
      </w:r>
    </w:p>
    <w:p w14:paraId="3AF0491A" w14:textId="05477B9E" w:rsidR="00DF2D74" w:rsidRPr="00AB2783" w:rsidRDefault="00AB2783">
      <w:pPr>
        <w:rPr>
          <w:rFonts w:ascii="Calibri" w:hAnsi="Calibri"/>
          <w:color w:val="000000"/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8992" behindDoc="0" locked="0" layoutInCell="1" allowOverlap="1" wp14:anchorId="60171034" wp14:editId="174D6922">
            <wp:simplePos x="0" y="0"/>
            <wp:positionH relativeFrom="column">
              <wp:posOffset>33655</wp:posOffset>
            </wp:positionH>
            <wp:positionV relativeFrom="paragraph">
              <wp:posOffset>224155</wp:posOffset>
            </wp:positionV>
            <wp:extent cx="1677600" cy="16272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-Alu-unten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9769" b="91987" l="2343" r="953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3182" r="5093" b="10000"/>
                    <a:stretch/>
                  </pic:blipFill>
                  <pic:spPr bwMode="auto">
                    <a:xfrm>
                      <a:off x="0" y="0"/>
                      <a:ext cx="1677600" cy="16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color w:val="000000"/>
          <w:lang w:val="en-GB"/>
        </w:rPr>
        <w:t xml:space="preserve">0°C to 40°C (please see </w:t>
      </w:r>
      <w:hyperlink r:id="rId50" w:history="1">
        <w:r w:rsidRPr="00AB2783">
          <w:rPr>
            <w:rFonts w:ascii="Calibri" w:hAnsi="Calibri"/>
            <w:color w:val="000000"/>
            <w:lang w:val="en-GB"/>
          </w:rPr>
          <w:t xml:space="preserve">Irreversible Temperature Recording Labels </w:t>
        </w:r>
        <w:r>
          <w:rPr>
            <w:rFonts w:ascii="Calibri" w:hAnsi="Calibri"/>
            <w:color w:val="000000"/>
            <w:lang w:val="en-GB"/>
          </w:rPr>
          <w:t>on back of instrument)</w:t>
        </w:r>
      </w:hyperlink>
      <w:r>
        <w:rPr>
          <w:rFonts w:ascii="Calibri" w:hAnsi="Calibri"/>
          <w:color w:val="000000"/>
          <w:lang w:val="en-GB"/>
        </w:rPr>
        <w:br/>
      </w:r>
      <w:r w:rsidR="00DF2D74">
        <w:rPr>
          <w:rFonts w:ascii="Calibri" w:hAnsi="Calibri"/>
          <w:color w:val="000000"/>
          <w:lang w:val="en-GB"/>
        </w:rPr>
        <w:br w:type="page"/>
      </w:r>
    </w:p>
    <w:p w14:paraId="4B93FE39" w14:textId="77777777" w:rsidR="00F0237B" w:rsidRPr="00556413" w:rsidRDefault="00F0237B" w:rsidP="00C564E5">
      <w:pPr>
        <w:pStyle w:val="Standard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GB"/>
        </w:rPr>
      </w:pPr>
    </w:p>
    <w:p w14:paraId="369A7765" w14:textId="261539A2" w:rsidR="00C850CC" w:rsidRDefault="00C850CC" w:rsidP="00497240">
      <w:pPr>
        <w:pStyle w:val="HTSberschrift1"/>
        <w:ind w:left="567" w:hanging="567"/>
        <w:outlineLvl w:val="0"/>
        <w:rPr>
          <w:lang w:val="en-GB"/>
        </w:rPr>
      </w:pPr>
      <w:bookmarkStart w:id="9" w:name="_Toc481773253"/>
      <w:r>
        <w:rPr>
          <w:lang w:val="en-GB"/>
        </w:rPr>
        <w:t>CE-</w:t>
      </w:r>
      <w:r w:rsidRPr="00497240">
        <w:t>Conformity</w:t>
      </w:r>
      <w:r>
        <w:rPr>
          <w:lang w:val="en-GB"/>
        </w:rPr>
        <w:t xml:space="preserve"> Declaration</w:t>
      </w:r>
      <w:bookmarkEnd w:id="9"/>
    </w:p>
    <w:p w14:paraId="6D572A2A" w14:textId="636DAD4D" w:rsidR="00160EC7" w:rsidRDefault="00C850CC" w:rsidP="00C850CC">
      <w:pPr>
        <w:pStyle w:val="HTSberschrift1"/>
        <w:numPr>
          <w:ilvl w:val="0"/>
          <w:numId w:val="0"/>
        </w:numPr>
        <w:ind w:left="360"/>
      </w:pPr>
      <w:r w:rsidRPr="00C850CC">
        <w:rPr>
          <w:noProof/>
        </w:rPr>
        <w:drawing>
          <wp:inline distT="0" distB="0" distL="0" distR="0" wp14:anchorId="1BC6E2C0" wp14:editId="176A91EE">
            <wp:extent cx="5495925" cy="8277318"/>
            <wp:effectExtent l="0" t="0" r="0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97" cy="82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sectPr w:rsidR="00160EC7" w:rsidSect="00A36DCC">
      <w:headerReference w:type="default" r:id="rId52"/>
      <w:footerReference w:type="default" r:id="rId53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65E84" w14:textId="77777777" w:rsidR="00EF5CF9" w:rsidRDefault="00EF5CF9" w:rsidP="003C6CF3">
      <w:pPr>
        <w:spacing w:after="0" w:line="240" w:lineRule="auto"/>
      </w:pPr>
      <w:r>
        <w:separator/>
      </w:r>
    </w:p>
  </w:endnote>
  <w:endnote w:type="continuationSeparator" w:id="0">
    <w:p w14:paraId="4AF2BB6A" w14:textId="77777777" w:rsidR="00EF5CF9" w:rsidRDefault="00EF5CF9" w:rsidP="003C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72A38" w14:textId="7A8F7B93" w:rsidR="003D1FB4" w:rsidRDefault="003D1FB4" w:rsidP="003C6CF3">
    <w:pPr>
      <w:pStyle w:val="Fuzeile"/>
      <w:pBdr>
        <w:top w:val="single" w:sz="4" w:space="1" w:color="auto"/>
      </w:pBdr>
    </w:pPr>
    <w:r>
      <w:t xml:space="preserve">Spectroradiometer Operation Manual </w: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D63A2B">
      <w:rPr>
        <w:noProof/>
      </w:rPr>
      <w:t>20</w:t>
    </w:r>
    <w:r>
      <w:fldChar w:fldCharType="end"/>
    </w:r>
    <w:r>
      <w:t xml:space="preserve"> / </w:t>
    </w:r>
    <w:r w:rsidR="00EF5CF9">
      <w:fldChar w:fldCharType="begin"/>
    </w:r>
    <w:r w:rsidR="00EF5CF9">
      <w:instrText xml:space="preserve"> NUMPAGES   \* MERGEFORMAT </w:instrText>
    </w:r>
    <w:r w:rsidR="00EF5CF9">
      <w:fldChar w:fldCharType="separate"/>
    </w:r>
    <w:r w:rsidR="00D63A2B">
      <w:rPr>
        <w:noProof/>
      </w:rPr>
      <w:t>21</w:t>
    </w:r>
    <w:r w:rsidR="00EF5CF9">
      <w:rPr>
        <w:noProof/>
      </w:rPr>
      <w:fldChar w:fldCharType="end"/>
    </w:r>
    <w:r>
      <w:ptab w:relativeTo="margin" w:alignment="right" w:leader="none"/>
    </w:r>
    <w:r w:rsidR="000A1C7D">
      <w:t>22.06.2016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3B40A" w14:textId="77777777" w:rsidR="00EF5CF9" w:rsidRDefault="00EF5CF9" w:rsidP="003C6CF3">
      <w:pPr>
        <w:spacing w:after="0" w:line="240" w:lineRule="auto"/>
      </w:pPr>
      <w:r>
        <w:separator/>
      </w:r>
    </w:p>
  </w:footnote>
  <w:footnote w:type="continuationSeparator" w:id="0">
    <w:p w14:paraId="49AC2973" w14:textId="77777777" w:rsidR="00EF5CF9" w:rsidRDefault="00EF5CF9" w:rsidP="003C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72A37" w14:textId="234DA80F" w:rsidR="003D1FB4" w:rsidRPr="00DF52B6" w:rsidRDefault="003D1FB4" w:rsidP="003C6CF3">
    <w:pPr>
      <w:pStyle w:val="Kopfzeile"/>
      <w:pBdr>
        <w:bottom w:val="single" w:sz="4" w:space="1" w:color="auto"/>
      </w:pBdr>
      <w:rPr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3632" behindDoc="0" locked="0" layoutInCell="1" allowOverlap="1" wp14:anchorId="6D572A39" wp14:editId="6D572A3A">
          <wp:simplePos x="0" y="0"/>
          <wp:positionH relativeFrom="margin">
            <wp:align>right</wp:align>
          </wp:positionH>
          <wp:positionV relativeFrom="paragraph">
            <wp:posOffset>-259308</wp:posOffset>
          </wp:positionV>
          <wp:extent cx="914400" cy="397510"/>
          <wp:effectExtent l="0" t="0" r="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TS_Signatur_Logo_Okt201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lang w:val="en-US"/>
        </w:rPr>
        <w:alias w:val="Titel"/>
        <w:tag w:val=""/>
        <w:id w:val="947353794"/>
        <w:placeholder>
          <w:docPart w:val="6210CBA6D72D4C5EAD442BA0536EEFA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DF52B6">
          <w:rPr>
            <w:lang w:val="en-US"/>
          </w:rPr>
          <w:t>Spectroradiometer Color Brick II Operation Manual</w:t>
        </w:r>
      </w:sdtContent>
    </w:sdt>
    <w:r w:rsidRPr="00DF52B6">
      <w:rPr>
        <w:lang w:val="en-US"/>
      </w:rPr>
      <w:tab/>
    </w:r>
    <w:r w:rsidRPr="00DF52B6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47D93"/>
    <w:multiLevelType w:val="hybridMultilevel"/>
    <w:tmpl w:val="7D12A7DE"/>
    <w:lvl w:ilvl="0" w:tplc="08070019">
      <w:start w:val="1"/>
      <w:numFmt w:val="lowerLetter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134F2A"/>
    <w:multiLevelType w:val="hybridMultilevel"/>
    <w:tmpl w:val="FD2074B8"/>
    <w:lvl w:ilvl="0" w:tplc="3FD8BA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B3B4A"/>
    <w:multiLevelType w:val="hybridMultilevel"/>
    <w:tmpl w:val="ACE20A86"/>
    <w:lvl w:ilvl="0" w:tplc="0807000F">
      <w:start w:val="1"/>
      <w:numFmt w:val="decimal"/>
      <w:lvlText w:val="%1."/>
      <w:lvlJc w:val="left"/>
      <w:pPr>
        <w:ind w:left="1068" w:hanging="360"/>
      </w:p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57F1021"/>
    <w:multiLevelType w:val="hybridMultilevel"/>
    <w:tmpl w:val="C41856AC"/>
    <w:lvl w:ilvl="0" w:tplc="08070019">
      <w:start w:val="1"/>
      <w:numFmt w:val="lowerLetter"/>
      <w:lvlText w:val="%1."/>
      <w:lvlJc w:val="left"/>
      <w:pPr>
        <w:ind w:left="1440" w:hanging="360"/>
      </w:pPr>
    </w:lvl>
    <w:lvl w:ilvl="1" w:tplc="0807001B">
      <w:start w:val="1"/>
      <w:numFmt w:val="lowerRoman"/>
      <w:lvlText w:val="%2."/>
      <w:lvlJc w:val="righ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961814"/>
    <w:multiLevelType w:val="hybridMultilevel"/>
    <w:tmpl w:val="FD8A444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>
      <w:start w:val="1"/>
      <w:numFmt w:val="lowerRoman"/>
      <w:lvlText w:val="%3."/>
      <w:lvlJc w:val="right"/>
      <w:pPr>
        <w:ind w:left="1800" w:hanging="180"/>
      </w:pPr>
    </w:lvl>
    <w:lvl w:ilvl="3" w:tplc="0807000F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7F50DA"/>
    <w:multiLevelType w:val="hybridMultilevel"/>
    <w:tmpl w:val="DEFC283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C712A"/>
    <w:multiLevelType w:val="hybridMultilevel"/>
    <w:tmpl w:val="5E4E57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60714"/>
    <w:multiLevelType w:val="hybridMultilevel"/>
    <w:tmpl w:val="BB4E1672"/>
    <w:lvl w:ilvl="0" w:tplc="695A186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>
      <w:start w:val="1"/>
      <w:numFmt w:val="lowerRoman"/>
      <w:lvlText w:val="%3."/>
      <w:lvlJc w:val="right"/>
      <w:pPr>
        <w:ind w:left="1800" w:hanging="180"/>
      </w:pPr>
    </w:lvl>
    <w:lvl w:ilvl="3" w:tplc="0807000F">
      <w:start w:val="1"/>
      <w:numFmt w:val="decimal"/>
      <w:lvlText w:val="%4."/>
      <w:lvlJc w:val="left"/>
      <w:pPr>
        <w:ind w:left="2520" w:hanging="360"/>
      </w:pPr>
    </w:lvl>
    <w:lvl w:ilvl="4" w:tplc="08070019">
      <w:start w:val="1"/>
      <w:numFmt w:val="lowerLetter"/>
      <w:lvlText w:val="%5."/>
      <w:lvlJc w:val="left"/>
      <w:pPr>
        <w:ind w:left="3240" w:hanging="360"/>
      </w:pPr>
    </w:lvl>
    <w:lvl w:ilvl="5" w:tplc="0807001B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4D1363"/>
    <w:multiLevelType w:val="hybridMultilevel"/>
    <w:tmpl w:val="FA8085E4"/>
    <w:lvl w:ilvl="0" w:tplc="0807000F">
      <w:start w:val="1"/>
      <w:numFmt w:val="decimal"/>
      <w:lvlText w:val="%1."/>
      <w:lvlJc w:val="left"/>
      <w:pPr>
        <w:ind w:left="2880" w:hanging="360"/>
      </w:pPr>
    </w:lvl>
    <w:lvl w:ilvl="1" w:tplc="08070019" w:tentative="1">
      <w:start w:val="1"/>
      <w:numFmt w:val="lowerLetter"/>
      <w:lvlText w:val="%2."/>
      <w:lvlJc w:val="left"/>
      <w:pPr>
        <w:ind w:left="3600" w:hanging="360"/>
      </w:pPr>
    </w:lvl>
    <w:lvl w:ilvl="2" w:tplc="0807001B" w:tentative="1">
      <w:start w:val="1"/>
      <w:numFmt w:val="lowerRoman"/>
      <w:lvlText w:val="%3."/>
      <w:lvlJc w:val="right"/>
      <w:pPr>
        <w:ind w:left="4320" w:hanging="180"/>
      </w:pPr>
    </w:lvl>
    <w:lvl w:ilvl="3" w:tplc="0807000F" w:tentative="1">
      <w:start w:val="1"/>
      <w:numFmt w:val="decimal"/>
      <w:lvlText w:val="%4."/>
      <w:lvlJc w:val="left"/>
      <w:pPr>
        <w:ind w:left="5040" w:hanging="360"/>
      </w:pPr>
    </w:lvl>
    <w:lvl w:ilvl="4" w:tplc="08070019" w:tentative="1">
      <w:start w:val="1"/>
      <w:numFmt w:val="lowerLetter"/>
      <w:lvlText w:val="%5."/>
      <w:lvlJc w:val="left"/>
      <w:pPr>
        <w:ind w:left="5760" w:hanging="360"/>
      </w:pPr>
    </w:lvl>
    <w:lvl w:ilvl="5" w:tplc="0807001B" w:tentative="1">
      <w:start w:val="1"/>
      <w:numFmt w:val="lowerRoman"/>
      <w:lvlText w:val="%6."/>
      <w:lvlJc w:val="right"/>
      <w:pPr>
        <w:ind w:left="6480" w:hanging="180"/>
      </w:pPr>
    </w:lvl>
    <w:lvl w:ilvl="6" w:tplc="0807000F" w:tentative="1">
      <w:start w:val="1"/>
      <w:numFmt w:val="decimal"/>
      <w:lvlText w:val="%7."/>
      <w:lvlJc w:val="left"/>
      <w:pPr>
        <w:ind w:left="7200" w:hanging="360"/>
      </w:pPr>
    </w:lvl>
    <w:lvl w:ilvl="7" w:tplc="08070019" w:tentative="1">
      <w:start w:val="1"/>
      <w:numFmt w:val="lowerLetter"/>
      <w:lvlText w:val="%8."/>
      <w:lvlJc w:val="left"/>
      <w:pPr>
        <w:ind w:left="7920" w:hanging="360"/>
      </w:pPr>
    </w:lvl>
    <w:lvl w:ilvl="8" w:tplc="080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58E01B1"/>
    <w:multiLevelType w:val="hybridMultilevel"/>
    <w:tmpl w:val="AEA0E656"/>
    <w:lvl w:ilvl="0" w:tplc="2B522D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3762D"/>
    <w:multiLevelType w:val="hybridMultilevel"/>
    <w:tmpl w:val="71C8A874"/>
    <w:lvl w:ilvl="0" w:tplc="BC4EA4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B43FE"/>
    <w:multiLevelType w:val="hybridMultilevel"/>
    <w:tmpl w:val="FFC0189A"/>
    <w:lvl w:ilvl="0" w:tplc="76CA89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C01B1"/>
    <w:multiLevelType w:val="hybridMultilevel"/>
    <w:tmpl w:val="38880E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F1AEE"/>
    <w:multiLevelType w:val="hybridMultilevel"/>
    <w:tmpl w:val="FD2074B8"/>
    <w:lvl w:ilvl="0" w:tplc="3FD8BA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93B11"/>
    <w:multiLevelType w:val="hybridMultilevel"/>
    <w:tmpl w:val="9274F664"/>
    <w:lvl w:ilvl="0" w:tplc="F7ECB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05C6B"/>
    <w:multiLevelType w:val="hybridMultilevel"/>
    <w:tmpl w:val="9C4A3EE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54C95"/>
    <w:multiLevelType w:val="hybridMultilevel"/>
    <w:tmpl w:val="66A2AF42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C3233C"/>
    <w:multiLevelType w:val="hybridMultilevel"/>
    <w:tmpl w:val="BB4E1672"/>
    <w:lvl w:ilvl="0" w:tplc="695A186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>
      <w:start w:val="1"/>
      <w:numFmt w:val="lowerRoman"/>
      <w:lvlText w:val="%3."/>
      <w:lvlJc w:val="right"/>
      <w:pPr>
        <w:ind w:left="1800" w:hanging="180"/>
      </w:pPr>
    </w:lvl>
    <w:lvl w:ilvl="3" w:tplc="0807000F">
      <w:start w:val="1"/>
      <w:numFmt w:val="decimal"/>
      <w:lvlText w:val="%4."/>
      <w:lvlJc w:val="left"/>
      <w:pPr>
        <w:ind w:left="2520" w:hanging="360"/>
      </w:pPr>
    </w:lvl>
    <w:lvl w:ilvl="4" w:tplc="08070019">
      <w:start w:val="1"/>
      <w:numFmt w:val="lowerLetter"/>
      <w:lvlText w:val="%5."/>
      <w:lvlJc w:val="left"/>
      <w:pPr>
        <w:ind w:left="3240" w:hanging="360"/>
      </w:pPr>
    </w:lvl>
    <w:lvl w:ilvl="5" w:tplc="0807001B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903008"/>
    <w:multiLevelType w:val="hybridMultilevel"/>
    <w:tmpl w:val="D4D0B1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C6D06"/>
    <w:multiLevelType w:val="hybridMultilevel"/>
    <w:tmpl w:val="C1BCE5A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586824"/>
    <w:multiLevelType w:val="hybridMultilevel"/>
    <w:tmpl w:val="068A5B06"/>
    <w:lvl w:ilvl="0" w:tplc="08070019">
      <w:start w:val="1"/>
      <w:numFmt w:val="lowerLetter"/>
      <w:lvlText w:val="%1."/>
      <w:lvlJc w:val="left"/>
      <w:pPr>
        <w:ind w:left="1440" w:hanging="360"/>
      </w:pPr>
    </w:lvl>
    <w:lvl w:ilvl="1" w:tplc="08070019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6B44BE"/>
    <w:multiLevelType w:val="hybridMultilevel"/>
    <w:tmpl w:val="FD2074B8"/>
    <w:lvl w:ilvl="0" w:tplc="3FD8BA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5332EE"/>
    <w:multiLevelType w:val="hybridMultilevel"/>
    <w:tmpl w:val="11DC97BE"/>
    <w:lvl w:ilvl="0" w:tplc="0807001B">
      <w:start w:val="1"/>
      <w:numFmt w:val="lowerRoman"/>
      <w:lvlText w:val="%1."/>
      <w:lvlJc w:val="right"/>
      <w:pPr>
        <w:ind w:left="2340" w:hanging="360"/>
      </w:pPr>
    </w:lvl>
    <w:lvl w:ilvl="1" w:tplc="08070019" w:tentative="1">
      <w:start w:val="1"/>
      <w:numFmt w:val="lowerLetter"/>
      <w:lvlText w:val="%2."/>
      <w:lvlJc w:val="left"/>
      <w:pPr>
        <w:ind w:left="3060" w:hanging="360"/>
      </w:pPr>
    </w:lvl>
    <w:lvl w:ilvl="2" w:tplc="0807001B" w:tentative="1">
      <w:start w:val="1"/>
      <w:numFmt w:val="lowerRoman"/>
      <w:lvlText w:val="%3."/>
      <w:lvlJc w:val="right"/>
      <w:pPr>
        <w:ind w:left="3780" w:hanging="180"/>
      </w:pPr>
    </w:lvl>
    <w:lvl w:ilvl="3" w:tplc="0807000F" w:tentative="1">
      <w:start w:val="1"/>
      <w:numFmt w:val="decimal"/>
      <w:lvlText w:val="%4."/>
      <w:lvlJc w:val="left"/>
      <w:pPr>
        <w:ind w:left="4500" w:hanging="360"/>
      </w:pPr>
    </w:lvl>
    <w:lvl w:ilvl="4" w:tplc="08070019" w:tentative="1">
      <w:start w:val="1"/>
      <w:numFmt w:val="lowerLetter"/>
      <w:lvlText w:val="%5."/>
      <w:lvlJc w:val="left"/>
      <w:pPr>
        <w:ind w:left="5220" w:hanging="360"/>
      </w:pPr>
    </w:lvl>
    <w:lvl w:ilvl="5" w:tplc="0807001B" w:tentative="1">
      <w:start w:val="1"/>
      <w:numFmt w:val="lowerRoman"/>
      <w:lvlText w:val="%6."/>
      <w:lvlJc w:val="right"/>
      <w:pPr>
        <w:ind w:left="5940" w:hanging="180"/>
      </w:pPr>
    </w:lvl>
    <w:lvl w:ilvl="6" w:tplc="0807000F" w:tentative="1">
      <w:start w:val="1"/>
      <w:numFmt w:val="decimal"/>
      <w:lvlText w:val="%7."/>
      <w:lvlJc w:val="left"/>
      <w:pPr>
        <w:ind w:left="6660" w:hanging="360"/>
      </w:pPr>
    </w:lvl>
    <w:lvl w:ilvl="7" w:tplc="08070019" w:tentative="1">
      <w:start w:val="1"/>
      <w:numFmt w:val="lowerLetter"/>
      <w:lvlText w:val="%8."/>
      <w:lvlJc w:val="left"/>
      <w:pPr>
        <w:ind w:left="7380" w:hanging="360"/>
      </w:pPr>
    </w:lvl>
    <w:lvl w:ilvl="8" w:tplc="0807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3" w15:restartNumberingAfterBreak="0">
    <w:nsid w:val="7CF6463F"/>
    <w:multiLevelType w:val="multilevel"/>
    <w:tmpl w:val="23A6FF76"/>
    <w:lvl w:ilvl="0">
      <w:start w:val="1"/>
      <w:numFmt w:val="decimal"/>
      <w:pStyle w:val="HTSberschrift1"/>
      <w:lvlText w:val="%1."/>
      <w:lvlJc w:val="left"/>
      <w:pPr>
        <w:ind w:left="1211" w:hanging="360"/>
      </w:pPr>
      <w:rPr>
        <w:b/>
        <w:sz w:val="32"/>
      </w:rPr>
    </w:lvl>
    <w:lvl w:ilvl="1">
      <w:start w:val="1"/>
      <w:numFmt w:val="decimal"/>
      <w:pStyle w:val="HTSberschrift2"/>
      <w:lvlText w:val="%1.%2."/>
      <w:lvlJc w:val="left"/>
      <w:pPr>
        <w:ind w:left="270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1"/>
  </w:num>
  <w:num w:numId="4">
    <w:abstractNumId w:val="1"/>
  </w:num>
  <w:num w:numId="5">
    <w:abstractNumId w:val="20"/>
  </w:num>
  <w:num w:numId="6">
    <w:abstractNumId w:val="22"/>
  </w:num>
  <w:num w:numId="7">
    <w:abstractNumId w:val="8"/>
  </w:num>
  <w:num w:numId="8">
    <w:abstractNumId w:val="3"/>
  </w:num>
  <w:num w:numId="9">
    <w:abstractNumId w:val="23"/>
  </w:num>
  <w:num w:numId="10">
    <w:abstractNumId w:val="23"/>
  </w:num>
  <w:num w:numId="11">
    <w:abstractNumId w:val="23"/>
  </w:num>
  <w:num w:numId="12">
    <w:abstractNumId w:val="14"/>
  </w:num>
  <w:num w:numId="13">
    <w:abstractNumId w:val="9"/>
  </w:num>
  <w:num w:numId="14">
    <w:abstractNumId w:val="10"/>
  </w:num>
  <w:num w:numId="15">
    <w:abstractNumId w:val="23"/>
  </w:num>
  <w:num w:numId="16">
    <w:abstractNumId w:val="23"/>
  </w:num>
  <w:num w:numId="17">
    <w:abstractNumId w:val="4"/>
  </w:num>
  <w:num w:numId="18">
    <w:abstractNumId w:val="2"/>
  </w:num>
  <w:num w:numId="19">
    <w:abstractNumId w:val="17"/>
  </w:num>
  <w:num w:numId="20">
    <w:abstractNumId w:val="0"/>
  </w:num>
  <w:num w:numId="21">
    <w:abstractNumId w:val="16"/>
  </w:num>
  <w:num w:numId="22">
    <w:abstractNumId w:val="15"/>
  </w:num>
  <w:num w:numId="23">
    <w:abstractNumId w:val="13"/>
  </w:num>
  <w:num w:numId="24">
    <w:abstractNumId w:val="21"/>
  </w:num>
  <w:num w:numId="25">
    <w:abstractNumId w:val="7"/>
  </w:num>
  <w:num w:numId="26">
    <w:abstractNumId w:val="18"/>
  </w:num>
  <w:num w:numId="27">
    <w:abstractNumId w:val="23"/>
  </w:num>
  <w:num w:numId="28">
    <w:abstractNumId w:val="23"/>
  </w:num>
  <w:num w:numId="29">
    <w:abstractNumId w:val="23"/>
  </w:num>
  <w:num w:numId="30">
    <w:abstractNumId w:val="23"/>
  </w:num>
  <w:num w:numId="31">
    <w:abstractNumId w:val="23"/>
  </w:num>
  <w:num w:numId="32">
    <w:abstractNumId w:val="23"/>
  </w:num>
  <w:num w:numId="33">
    <w:abstractNumId w:val="23"/>
  </w:num>
  <w:num w:numId="34">
    <w:abstractNumId w:val="23"/>
  </w:num>
  <w:num w:numId="35">
    <w:abstractNumId w:val="23"/>
  </w:num>
  <w:num w:numId="36">
    <w:abstractNumId w:val="23"/>
  </w:num>
  <w:num w:numId="37">
    <w:abstractNumId w:val="23"/>
  </w:num>
  <w:num w:numId="38">
    <w:abstractNumId w:val="23"/>
  </w:num>
  <w:num w:numId="39">
    <w:abstractNumId w:val="23"/>
  </w:num>
  <w:num w:numId="40">
    <w:abstractNumId w:val="19"/>
  </w:num>
  <w:num w:numId="41">
    <w:abstractNumId w:val="5"/>
  </w:num>
  <w:num w:numId="42">
    <w:abstractNumId w:val="6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A75"/>
    <w:rsid w:val="000166AF"/>
    <w:rsid w:val="000370B7"/>
    <w:rsid w:val="00045DCD"/>
    <w:rsid w:val="00052D34"/>
    <w:rsid w:val="00066FC8"/>
    <w:rsid w:val="00073989"/>
    <w:rsid w:val="000760E7"/>
    <w:rsid w:val="000775D5"/>
    <w:rsid w:val="0008559B"/>
    <w:rsid w:val="00086372"/>
    <w:rsid w:val="000945AD"/>
    <w:rsid w:val="000A03A0"/>
    <w:rsid w:val="000A1C7D"/>
    <w:rsid w:val="000A39FE"/>
    <w:rsid w:val="000A7557"/>
    <w:rsid w:val="000B1625"/>
    <w:rsid w:val="000B1D7C"/>
    <w:rsid w:val="000B7C85"/>
    <w:rsid w:val="000C4CB4"/>
    <w:rsid w:val="000D1E02"/>
    <w:rsid w:val="000D66AD"/>
    <w:rsid w:val="000F38C8"/>
    <w:rsid w:val="0010462D"/>
    <w:rsid w:val="00131D45"/>
    <w:rsid w:val="00134AE2"/>
    <w:rsid w:val="0014290F"/>
    <w:rsid w:val="001429A4"/>
    <w:rsid w:val="0014688B"/>
    <w:rsid w:val="0015145B"/>
    <w:rsid w:val="00160EC7"/>
    <w:rsid w:val="0016300C"/>
    <w:rsid w:val="00163523"/>
    <w:rsid w:val="001649D5"/>
    <w:rsid w:val="00164D37"/>
    <w:rsid w:val="001665BC"/>
    <w:rsid w:val="00172C70"/>
    <w:rsid w:val="00176D17"/>
    <w:rsid w:val="001808E0"/>
    <w:rsid w:val="00196874"/>
    <w:rsid w:val="001A4B14"/>
    <w:rsid w:val="001A6CAB"/>
    <w:rsid w:val="001B3081"/>
    <w:rsid w:val="001C4691"/>
    <w:rsid w:val="001D331C"/>
    <w:rsid w:val="001D72E9"/>
    <w:rsid w:val="001E4111"/>
    <w:rsid w:val="001F1BBB"/>
    <w:rsid w:val="001F225B"/>
    <w:rsid w:val="002113E9"/>
    <w:rsid w:val="00231DE4"/>
    <w:rsid w:val="00245239"/>
    <w:rsid w:val="0024789A"/>
    <w:rsid w:val="002866A2"/>
    <w:rsid w:val="0028729E"/>
    <w:rsid w:val="002B1CA0"/>
    <w:rsid w:val="002B67B1"/>
    <w:rsid w:val="002C14AA"/>
    <w:rsid w:val="002D0F4A"/>
    <w:rsid w:val="002D19E2"/>
    <w:rsid w:val="002F1DEB"/>
    <w:rsid w:val="002F2B0D"/>
    <w:rsid w:val="002F4A4B"/>
    <w:rsid w:val="0030055D"/>
    <w:rsid w:val="00302A6D"/>
    <w:rsid w:val="00304B63"/>
    <w:rsid w:val="00312914"/>
    <w:rsid w:val="00312F77"/>
    <w:rsid w:val="003419E3"/>
    <w:rsid w:val="00343415"/>
    <w:rsid w:val="003567FA"/>
    <w:rsid w:val="003717D1"/>
    <w:rsid w:val="00372377"/>
    <w:rsid w:val="00373B69"/>
    <w:rsid w:val="00376981"/>
    <w:rsid w:val="00382530"/>
    <w:rsid w:val="00390140"/>
    <w:rsid w:val="003B03F2"/>
    <w:rsid w:val="003B3102"/>
    <w:rsid w:val="003C6CF3"/>
    <w:rsid w:val="003C71FE"/>
    <w:rsid w:val="003D1FB4"/>
    <w:rsid w:val="003E522C"/>
    <w:rsid w:val="003F169C"/>
    <w:rsid w:val="00404E7B"/>
    <w:rsid w:val="00414E1F"/>
    <w:rsid w:val="00421C31"/>
    <w:rsid w:val="00430A3B"/>
    <w:rsid w:val="00451231"/>
    <w:rsid w:val="0046252C"/>
    <w:rsid w:val="00472FB1"/>
    <w:rsid w:val="004944A9"/>
    <w:rsid w:val="00494519"/>
    <w:rsid w:val="004962B4"/>
    <w:rsid w:val="00497240"/>
    <w:rsid w:val="004A3AD7"/>
    <w:rsid w:val="004A739F"/>
    <w:rsid w:val="004B348A"/>
    <w:rsid w:val="004C4A63"/>
    <w:rsid w:val="004C56AF"/>
    <w:rsid w:val="004D28E2"/>
    <w:rsid w:val="004D3C47"/>
    <w:rsid w:val="004D710E"/>
    <w:rsid w:val="004E7DEB"/>
    <w:rsid w:val="004F5C92"/>
    <w:rsid w:val="005059C0"/>
    <w:rsid w:val="00506939"/>
    <w:rsid w:val="00506EAD"/>
    <w:rsid w:val="00514D86"/>
    <w:rsid w:val="00517211"/>
    <w:rsid w:val="005218EB"/>
    <w:rsid w:val="00522DAD"/>
    <w:rsid w:val="005257C4"/>
    <w:rsid w:val="00533D08"/>
    <w:rsid w:val="00534F10"/>
    <w:rsid w:val="00556413"/>
    <w:rsid w:val="005568FE"/>
    <w:rsid w:val="00560F9E"/>
    <w:rsid w:val="005635DA"/>
    <w:rsid w:val="005671D6"/>
    <w:rsid w:val="00572E17"/>
    <w:rsid w:val="00576C51"/>
    <w:rsid w:val="005875E8"/>
    <w:rsid w:val="00590BE4"/>
    <w:rsid w:val="005B26BE"/>
    <w:rsid w:val="005B3DB0"/>
    <w:rsid w:val="005C5740"/>
    <w:rsid w:val="005D3224"/>
    <w:rsid w:val="005D6465"/>
    <w:rsid w:val="005E0F56"/>
    <w:rsid w:val="005E40B5"/>
    <w:rsid w:val="005F01DA"/>
    <w:rsid w:val="00603A88"/>
    <w:rsid w:val="00612E50"/>
    <w:rsid w:val="00616162"/>
    <w:rsid w:val="00621770"/>
    <w:rsid w:val="00627827"/>
    <w:rsid w:val="006312D8"/>
    <w:rsid w:val="0064772D"/>
    <w:rsid w:val="00665D27"/>
    <w:rsid w:val="00675327"/>
    <w:rsid w:val="0067781E"/>
    <w:rsid w:val="00687430"/>
    <w:rsid w:val="00694BCB"/>
    <w:rsid w:val="00695BE3"/>
    <w:rsid w:val="006A2476"/>
    <w:rsid w:val="006A4925"/>
    <w:rsid w:val="006B2C5F"/>
    <w:rsid w:val="006B5D74"/>
    <w:rsid w:val="006B7428"/>
    <w:rsid w:val="006D4E92"/>
    <w:rsid w:val="006D6C5C"/>
    <w:rsid w:val="006E0B34"/>
    <w:rsid w:val="006E6F20"/>
    <w:rsid w:val="006F68BA"/>
    <w:rsid w:val="00731FBC"/>
    <w:rsid w:val="00733A9D"/>
    <w:rsid w:val="00741CB8"/>
    <w:rsid w:val="00742E6D"/>
    <w:rsid w:val="00745F5C"/>
    <w:rsid w:val="00766E14"/>
    <w:rsid w:val="007713BC"/>
    <w:rsid w:val="00794F4C"/>
    <w:rsid w:val="007A1FCC"/>
    <w:rsid w:val="007A50E8"/>
    <w:rsid w:val="007C005C"/>
    <w:rsid w:val="007C47F7"/>
    <w:rsid w:val="007D4D09"/>
    <w:rsid w:val="007D6846"/>
    <w:rsid w:val="007F047E"/>
    <w:rsid w:val="007F3666"/>
    <w:rsid w:val="007F6525"/>
    <w:rsid w:val="007F7F15"/>
    <w:rsid w:val="008001A2"/>
    <w:rsid w:val="00810BCC"/>
    <w:rsid w:val="00811F63"/>
    <w:rsid w:val="00812DE2"/>
    <w:rsid w:val="008315B3"/>
    <w:rsid w:val="00831A7E"/>
    <w:rsid w:val="00833E75"/>
    <w:rsid w:val="00833FF9"/>
    <w:rsid w:val="008414B9"/>
    <w:rsid w:val="00841F62"/>
    <w:rsid w:val="0084219A"/>
    <w:rsid w:val="00852F21"/>
    <w:rsid w:val="008533CC"/>
    <w:rsid w:val="008551D0"/>
    <w:rsid w:val="00861677"/>
    <w:rsid w:val="00862155"/>
    <w:rsid w:val="00866DB0"/>
    <w:rsid w:val="00867C0B"/>
    <w:rsid w:val="00873708"/>
    <w:rsid w:val="00886317"/>
    <w:rsid w:val="008871E5"/>
    <w:rsid w:val="0089230B"/>
    <w:rsid w:val="008A202D"/>
    <w:rsid w:val="008E0617"/>
    <w:rsid w:val="008F0772"/>
    <w:rsid w:val="00901A01"/>
    <w:rsid w:val="009020AF"/>
    <w:rsid w:val="00907B6A"/>
    <w:rsid w:val="00915737"/>
    <w:rsid w:val="00942E3F"/>
    <w:rsid w:val="00956893"/>
    <w:rsid w:val="009717D1"/>
    <w:rsid w:val="00982235"/>
    <w:rsid w:val="009A3EFB"/>
    <w:rsid w:val="009B5533"/>
    <w:rsid w:val="009B57A3"/>
    <w:rsid w:val="009C0171"/>
    <w:rsid w:val="009C0471"/>
    <w:rsid w:val="009E1683"/>
    <w:rsid w:val="009F2FA7"/>
    <w:rsid w:val="009F66DD"/>
    <w:rsid w:val="00A138A5"/>
    <w:rsid w:val="00A221E3"/>
    <w:rsid w:val="00A36DCC"/>
    <w:rsid w:val="00A4380C"/>
    <w:rsid w:val="00A80ACB"/>
    <w:rsid w:val="00AB2783"/>
    <w:rsid w:val="00AB359A"/>
    <w:rsid w:val="00AD04E2"/>
    <w:rsid w:val="00AE7962"/>
    <w:rsid w:val="00AF0A6C"/>
    <w:rsid w:val="00AF735B"/>
    <w:rsid w:val="00B02108"/>
    <w:rsid w:val="00B1135A"/>
    <w:rsid w:val="00B32DCD"/>
    <w:rsid w:val="00B51F55"/>
    <w:rsid w:val="00B5608D"/>
    <w:rsid w:val="00B574C5"/>
    <w:rsid w:val="00B61CF7"/>
    <w:rsid w:val="00B62546"/>
    <w:rsid w:val="00B749BE"/>
    <w:rsid w:val="00B74CD2"/>
    <w:rsid w:val="00B77304"/>
    <w:rsid w:val="00B8036B"/>
    <w:rsid w:val="00B87588"/>
    <w:rsid w:val="00B91F6F"/>
    <w:rsid w:val="00BA5A16"/>
    <w:rsid w:val="00BB5DA4"/>
    <w:rsid w:val="00BB6706"/>
    <w:rsid w:val="00BC56A9"/>
    <w:rsid w:val="00BD6EF5"/>
    <w:rsid w:val="00BF04B7"/>
    <w:rsid w:val="00BF0D8E"/>
    <w:rsid w:val="00C105F6"/>
    <w:rsid w:val="00C32B10"/>
    <w:rsid w:val="00C41BDC"/>
    <w:rsid w:val="00C44655"/>
    <w:rsid w:val="00C53649"/>
    <w:rsid w:val="00C541B2"/>
    <w:rsid w:val="00C5512E"/>
    <w:rsid w:val="00C564E5"/>
    <w:rsid w:val="00C668ED"/>
    <w:rsid w:val="00C70B5A"/>
    <w:rsid w:val="00C732EB"/>
    <w:rsid w:val="00C76229"/>
    <w:rsid w:val="00C83E1E"/>
    <w:rsid w:val="00C850CC"/>
    <w:rsid w:val="00C92886"/>
    <w:rsid w:val="00C93FDB"/>
    <w:rsid w:val="00CB3DDD"/>
    <w:rsid w:val="00CE21CF"/>
    <w:rsid w:val="00CF6962"/>
    <w:rsid w:val="00D023D7"/>
    <w:rsid w:val="00D024AE"/>
    <w:rsid w:val="00D112E4"/>
    <w:rsid w:val="00D22B1E"/>
    <w:rsid w:val="00D23A37"/>
    <w:rsid w:val="00D34BFD"/>
    <w:rsid w:val="00D42FB6"/>
    <w:rsid w:val="00D47A75"/>
    <w:rsid w:val="00D505BA"/>
    <w:rsid w:val="00D54F88"/>
    <w:rsid w:val="00D60D86"/>
    <w:rsid w:val="00D63A2B"/>
    <w:rsid w:val="00D63ADF"/>
    <w:rsid w:val="00D64C76"/>
    <w:rsid w:val="00D67C60"/>
    <w:rsid w:val="00D73B2F"/>
    <w:rsid w:val="00D74571"/>
    <w:rsid w:val="00D7512F"/>
    <w:rsid w:val="00D83F6C"/>
    <w:rsid w:val="00D876FF"/>
    <w:rsid w:val="00D9544A"/>
    <w:rsid w:val="00D9559E"/>
    <w:rsid w:val="00DA027C"/>
    <w:rsid w:val="00DA1E6E"/>
    <w:rsid w:val="00DA4D6A"/>
    <w:rsid w:val="00DB02DE"/>
    <w:rsid w:val="00DB1588"/>
    <w:rsid w:val="00DB2DEA"/>
    <w:rsid w:val="00DC0388"/>
    <w:rsid w:val="00DC289F"/>
    <w:rsid w:val="00DC4B4B"/>
    <w:rsid w:val="00DC552A"/>
    <w:rsid w:val="00DD072A"/>
    <w:rsid w:val="00DD4457"/>
    <w:rsid w:val="00DD6955"/>
    <w:rsid w:val="00DF2D74"/>
    <w:rsid w:val="00DF52B6"/>
    <w:rsid w:val="00E101D0"/>
    <w:rsid w:val="00E36352"/>
    <w:rsid w:val="00E4608C"/>
    <w:rsid w:val="00E46F07"/>
    <w:rsid w:val="00E47CAF"/>
    <w:rsid w:val="00E5447A"/>
    <w:rsid w:val="00E5617E"/>
    <w:rsid w:val="00E815F7"/>
    <w:rsid w:val="00E84BCA"/>
    <w:rsid w:val="00E95B5C"/>
    <w:rsid w:val="00EA07CC"/>
    <w:rsid w:val="00EA2C1F"/>
    <w:rsid w:val="00EB7A1D"/>
    <w:rsid w:val="00EC6873"/>
    <w:rsid w:val="00EC7CC1"/>
    <w:rsid w:val="00EE14C2"/>
    <w:rsid w:val="00EE50B0"/>
    <w:rsid w:val="00EE5635"/>
    <w:rsid w:val="00EF5629"/>
    <w:rsid w:val="00EF5CF9"/>
    <w:rsid w:val="00F0237B"/>
    <w:rsid w:val="00F11D1B"/>
    <w:rsid w:val="00F1303B"/>
    <w:rsid w:val="00F15B9B"/>
    <w:rsid w:val="00F1713E"/>
    <w:rsid w:val="00F26EEC"/>
    <w:rsid w:val="00F34C59"/>
    <w:rsid w:val="00F4395B"/>
    <w:rsid w:val="00F472F1"/>
    <w:rsid w:val="00F529A7"/>
    <w:rsid w:val="00F64067"/>
    <w:rsid w:val="00F808DD"/>
    <w:rsid w:val="00F83445"/>
    <w:rsid w:val="00F952FA"/>
    <w:rsid w:val="00FA5101"/>
    <w:rsid w:val="00FC2A8C"/>
    <w:rsid w:val="00FC63C9"/>
    <w:rsid w:val="00FF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572975"/>
  <w15:chartTrackingRefBased/>
  <w15:docId w15:val="{0BE604BE-B1D0-4F6D-8991-3BB9AA97A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47A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TSberschrift1">
    <w:name w:val="HTS Überschrift 1"/>
    <w:basedOn w:val="Listenabsatz"/>
    <w:qFormat/>
    <w:rsid w:val="00861677"/>
    <w:pPr>
      <w:numPr>
        <w:numId w:val="2"/>
      </w:numPr>
      <w:spacing w:after="0" w:line="240" w:lineRule="auto"/>
    </w:pPr>
    <w:rPr>
      <w:rFonts w:ascii="Arial" w:eastAsia="Times New Roman" w:hAnsi="Arial" w:cs="Times New Roman"/>
      <w:sz w:val="28"/>
      <w:szCs w:val="28"/>
      <w:lang w:val="de-DE" w:eastAsia="de-DE"/>
    </w:rPr>
  </w:style>
  <w:style w:type="paragraph" w:styleId="Listenabsatz">
    <w:name w:val="List Paragraph"/>
    <w:basedOn w:val="Standard"/>
    <w:uiPriority w:val="34"/>
    <w:qFormat/>
    <w:rsid w:val="00861677"/>
    <w:pPr>
      <w:ind w:left="720"/>
      <w:contextualSpacing/>
    </w:pPr>
  </w:style>
  <w:style w:type="paragraph" w:customStyle="1" w:styleId="HTSberschrift2">
    <w:name w:val="HTS Überschrift 2"/>
    <w:basedOn w:val="Listenabsatz"/>
    <w:qFormat/>
    <w:rsid w:val="00861677"/>
    <w:pPr>
      <w:numPr>
        <w:ilvl w:val="1"/>
        <w:numId w:val="2"/>
      </w:numPr>
      <w:spacing w:after="0" w:line="240" w:lineRule="auto"/>
    </w:pPr>
    <w:rPr>
      <w:rFonts w:ascii="Arial" w:eastAsia="Times New Roman" w:hAnsi="Arial"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3C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6CF3"/>
  </w:style>
  <w:style w:type="paragraph" w:styleId="Fuzeile">
    <w:name w:val="footer"/>
    <w:basedOn w:val="Standard"/>
    <w:link w:val="FuzeileZchn"/>
    <w:uiPriority w:val="99"/>
    <w:unhideWhenUsed/>
    <w:rsid w:val="003C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6CF3"/>
  </w:style>
  <w:style w:type="character" w:styleId="Platzhaltertext">
    <w:name w:val="Placeholder Text"/>
    <w:basedOn w:val="Absatz-Standardschriftart"/>
    <w:uiPriority w:val="99"/>
    <w:semiHidden/>
    <w:rsid w:val="003C6CF3"/>
    <w:rPr>
      <w:color w:val="808080"/>
    </w:rPr>
  </w:style>
  <w:style w:type="paragraph" w:styleId="KeinLeerraum">
    <w:name w:val="No Spacing"/>
    <w:link w:val="KeinLeerraumZchn"/>
    <w:uiPriority w:val="1"/>
    <w:qFormat/>
    <w:rsid w:val="00A36DCC"/>
    <w:pPr>
      <w:spacing w:after="0" w:line="240" w:lineRule="auto"/>
    </w:pPr>
    <w:rPr>
      <w:rFonts w:eastAsiaTheme="minorEastAsia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36DCC"/>
    <w:rPr>
      <w:rFonts w:eastAsiaTheme="minorEastAsia"/>
      <w:lang w:eastAsia="de-CH"/>
    </w:rPr>
  </w:style>
  <w:style w:type="table" w:styleId="Tabellenraster">
    <w:name w:val="Table Grid"/>
    <w:basedOn w:val="NormaleTabelle"/>
    <w:uiPriority w:val="39"/>
    <w:rsid w:val="00A3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47A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47A75"/>
    <w:pPr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1649D5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1649D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2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2A8C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0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Verzeichnis2">
    <w:name w:val="toc 2"/>
    <w:basedOn w:val="Standard"/>
    <w:next w:val="Standard"/>
    <w:autoRedefine/>
    <w:uiPriority w:val="39"/>
    <w:unhideWhenUsed/>
    <w:rsid w:val="007A1FCC"/>
    <w:pPr>
      <w:spacing w:after="100"/>
      <w:ind w:left="220"/>
    </w:pPr>
    <w:rPr>
      <w:rFonts w:eastAsiaTheme="minorEastAsia" w:cs="Times New Roman"/>
      <w:lang w:eastAsia="de-CH"/>
    </w:rPr>
  </w:style>
  <w:style w:type="paragraph" w:styleId="Verzeichnis3">
    <w:name w:val="toc 3"/>
    <w:basedOn w:val="Standard"/>
    <w:next w:val="Standard"/>
    <w:autoRedefine/>
    <w:uiPriority w:val="39"/>
    <w:unhideWhenUsed/>
    <w:rsid w:val="007A1FCC"/>
    <w:pPr>
      <w:spacing w:after="100"/>
      <w:ind w:left="440"/>
    </w:pPr>
    <w:rPr>
      <w:rFonts w:eastAsiaTheme="minorEastAsia" w:cs="Times New Roman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0F38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32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6.tmp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hyperlink" Target="http://www.telatemp.com/c/186/temperature-tags-labels-irreversible-labels" TargetMode="External"/><Relationship Id="rId55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emf"/><Relationship Id="rId25" Type="http://schemas.openxmlformats.org/officeDocument/2006/relationships/image" Target="media/image11.tmp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2.wdp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3.wdp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craftedge.com/tutorials/driver_install_windows8/driver_install_win8.html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microsoft.com/office/2007/relationships/hdphoto" Target="media/hdphoto4.wd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emf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\Documents\Benutzerdefinierte%20Office-Vorlagen\HTS_Vorlage_Dokument_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210CBA6D72D4C5EAD442BA0536EE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50823B-5612-472A-A099-2117E980C693}"/>
      </w:docPartPr>
      <w:docPartBody>
        <w:p w:rsidR="000840A8" w:rsidRDefault="003A1534">
          <w:pPr>
            <w:pStyle w:val="6210CBA6D72D4C5EAD442BA0536EEFA3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lang w:val="de-DE"/>
            </w:rPr>
            <w:t>[Dokumenttitel]</w:t>
          </w:r>
        </w:p>
      </w:docPartBody>
    </w:docPart>
    <w:docPart>
      <w:docPartPr>
        <w:name w:val="DBBDD6BCC4674F5DBF5C152582B98D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71098F-C41E-4EB8-9A1E-036F77241406}"/>
      </w:docPartPr>
      <w:docPartBody>
        <w:p w:rsidR="000840A8" w:rsidRDefault="003A1534">
          <w:pPr>
            <w:pStyle w:val="DBBDD6BCC4674F5DBF5C152582B98DF3"/>
          </w:pPr>
          <w:r>
            <w:rPr>
              <w:color w:val="2F5496" w:themeColor="accent1" w:themeShade="BF"/>
              <w:sz w:val="24"/>
              <w:szCs w:val="24"/>
              <w:lang w:val="de-DE"/>
            </w:rPr>
            <w:t>[Untertitel des Dokuments]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534"/>
    <w:rsid w:val="000840A8"/>
    <w:rsid w:val="000B4AF0"/>
    <w:rsid w:val="000B5E02"/>
    <w:rsid w:val="00186FB4"/>
    <w:rsid w:val="003A1534"/>
    <w:rsid w:val="003B2C7B"/>
    <w:rsid w:val="005A0761"/>
    <w:rsid w:val="006A4051"/>
    <w:rsid w:val="007D2772"/>
    <w:rsid w:val="008C3EDD"/>
    <w:rsid w:val="0093726D"/>
    <w:rsid w:val="00BB5E63"/>
    <w:rsid w:val="00BF2D4F"/>
    <w:rsid w:val="00C02825"/>
    <w:rsid w:val="00C93EC9"/>
    <w:rsid w:val="00C972B1"/>
    <w:rsid w:val="00CC7CF4"/>
    <w:rsid w:val="00D809B4"/>
    <w:rsid w:val="00DA5736"/>
    <w:rsid w:val="00DC6F42"/>
    <w:rsid w:val="00DD2505"/>
    <w:rsid w:val="00DE3F7C"/>
    <w:rsid w:val="00E00997"/>
    <w:rsid w:val="00EA06D1"/>
    <w:rsid w:val="00F15CE3"/>
    <w:rsid w:val="00F56FEF"/>
    <w:rsid w:val="00F859EF"/>
    <w:rsid w:val="00FC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210CBA6D72D4C5EAD442BA0536EEFA3">
    <w:name w:val="6210CBA6D72D4C5EAD442BA0536EEFA3"/>
  </w:style>
  <w:style w:type="paragraph" w:customStyle="1" w:styleId="DBBDD6BCC4674F5DBF5C152582B98DF3">
    <w:name w:val="DBBDD6BCC4674F5DBF5C152582B98DF3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_x0020_Category xmlns="09c439cd-ae6d-4756-9efe-ea794ca5a0a8">Core Process</Process_x0020_Category>
    <Document_x0020_Typ xmlns="09c439cd-ae6d-4756-9efe-ea794ca5a0a8">SOP</Document_x0020_Typ>
    <Valid_x0020_for xmlns="09c439cd-ae6d-4756-9efe-ea794ca5a0a8">All HTS companies</Valid_x0020_for>
    <Language xmlns="09c439cd-ae6d-4756-9efe-ea794ca5a0a8">Englisch</Language>
    <Process xmlns="09c439cd-ae6d-4756-9efe-ea794ca5a0a8">Lamp Calibration Process</Proces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3B2CC23AFC341BE8443F520E9B744" ma:contentTypeVersion="5" ma:contentTypeDescription="Ein neues Dokument erstellen." ma:contentTypeScope="" ma:versionID="73017e9eabc889753dd47afc63665634">
  <xsd:schema xmlns:xsd="http://www.w3.org/2001/XMLSchema" xmlns:xs="http://www.w3.org/2001/XMLSchema" xmlns:p="http://schemas.microsoft.com/office/2006/metadata/properties" xmlns:ns2="09c439cd-ae6d-4756-9efe-ea794ca5a0a8" targetNamespace="http://schemas.microsoft.com/office/2006/metadata/properties" ma:root="true" ma:fieldsID="6d2edfa774453e7c78225ab7e828b0dd" ns2:_="">
    <xsd:import namespace="09c439cd-ae6d-4756-9efe-ea794ca5a0a8"/>
    <xsd:element name="properties">
      <xsd:complexType>
        <xsd:sequence>
          <xsd:element name="documentManagement">
            <xsd:complexType>
              <xsd:all>
                <xsd:element ref="ns2:Process_x0020_Category"/>
                <xsd:element ref="ns2:Document_x0020_Typ"/>
                <xsd:element ref="ns2:Valid_x0020_for"/>
                <xsd:element ref="ns2:Language"/>
                <xsd:element ref="ns2:Proces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439cd-ae6d-4756-9efe-ea794ca5a0a8" elementFormDefault="qualified">
    <xsd:import namespace="http://schemas.microsoft.com/office/2006/documentManagement/types"/>
    <xsd:import namespace="http://schemas.microsoft.com/office/infopath/2007/PartnerControls"/>
    <xsd:element name="Process_x0020_Category" ma:index="8" ma:displayName="Process Category" ma:default="Management Process" ma:description="Beschreibt zu welche Prozesshauptgruppe ein Dokument gehört." ma:format="Dropdown" ma:internalName="Process_x0020_Category">
      <xsd:simpleType>
        <xsd:restriction base="dms:Choice">
          <xsd:enumeration value="Management Process"/>
          <xsd:enumeration value="Resource Process"/>
          <xsd:enumeration value="Support Process"/>
          <xsd:enumeration value="Core Process"/>
        </xsd:restriction>
      </xsd:simpleType>
    </xsd:element>
    <xsd:element name="Document_x0020_Typ" ma:index="9" ma:displayName="Document Typ" ma:description="Definition der Art des Dokuments resp. der Datei" ma:format="Dropdown" ma:internalName="Document_x0020_Typ">
      <xsd:simpleType>
        <xsd:restriction base="dms:Choice">
          <xsd:enumeration value="Guideline"/>
          <xsd:enumeration value="SOP"/>
          <xsd:enumeration value="Form"/>
          <xsd:enumeration value="Applicable document"/>
          <xsd:enumeration value="Source file"/>
        </xsd:restriction>
      </xsd:simpleType>
    </xsd:element>
    <xsd:element name="Valid_x0020_for" ma:index="10" ma:displayName="Valid for" ma:description="Definiert für welche Niederlassungen das Dokument anzuwenden ist." ma:format="Dropdown" ma:internalName="Valid_x0020_for">
      <xsd:simpleType>
        <xsd:restriction base="dms:Choice">
          <xsd:enumeration value="HTS CH"/>
          <xsd:enumeration value="HTS DE"/>
          <xsd:enumeration value="HTS TR"/>
          <xsd:enumeration value="HTS LT"/>
          <xsd:enumeration value="All HTS companies"/>
        </xsd:restriction>
      </xsd:simpleType>
    </xsd:element>
    <xsd:element name="Language" ma:index="11" ma:displayName="Language" ma:default="Deutsch" ma:description="Sprache des Dokumentes" ma:format="Dropdown" ma:internalName="Language">
      <xsd:simpleType>
        <xsd:union memberTypes="dms:Text">
          <xsd:simpleType>
            <xsd:restriction base="dms:Choice">
              <xsd:enumeration value="Deutsch"/>
              <xsd:enumeration value="Französisch"/>
              <xsd:enumeration value="Englisch"/>
            </xsd:restriction>
          </xsd:simpleType>
        </xsd:union>
      </xsd:simpleType>
    </xsd:element>
    <xsd:element name="Process" ma:index="12" ma:displayName="Process" ma:description="Defines the proces the document is allocated to." ma:format="Dropdown" ma:internalName="Process">
      <xsd:simpleType>
        <xsd:union memberTypes="dms:Text">
          <xsd:simpleType>
            <xsd:restriction base="dms:Choice">
              <xsd:enumeration value="Lamp Calibration Proces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35E3E5-43ED-4D34-B202-161A2040084A}">
  <ds:schemaRefs>
    <ds:schemaRef ds:uri="http://schemas.microsoft.com/office/2006/metadata/properties"/>
    <ds:schemaRef ds:uri="http://schemas.microsoft.com/office/infopath/2007/PartnerControls"/>
    <ds:schemaRef ds:uri="09c439cd-ae6d-4756-9efe-ea794ca5a0a8"/>
  </ds:schemaRefs>
</ds:datastoreItem>
</file>

<file path=customXml/itemProps2.xml><?xml version="1.0" encoding="utf-8"?>
<ds:datastoreItem xmlns:ds="http://schemas.openxmlformats.org/officeDocument/2006/customXml" ds:itemID="{41AAE138-F44D-4905-99C3-D97E8A64E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c439cd-ae6d-4756-9efe-ea794ca5a0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4F1B06-5B11-444F-BAAE-A444360498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476D6A-D8BD-4A71-B723-DB2AB64E8D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HTS_Vorlage_Dokument_.dotx</Template>
  <TotalTime>0</TotalTime>
  <Pages>22</Pages>
  <Words>1587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Spectroradiometer Color Brick II Operation Manual</vt:lpstr>
    </vt:vector>
  </TitlesOfParts>
  <Company/>
  <LinksUpToDate>false</LinksUpToDate>
  <CharactersWithSpaces>11567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Spectroradiometer Color Brick II Operation Manual</dc:title>
  <dc:subject>Customer/Service Version 2.0</dc:subject>
  <dc:creator>Franz Both</dc:creator>
  <cp:keywords/>
  <dc:description/>
  <cp:lastModifiedBy>Fam Both</cp:lastModifiedBy>
  <cp:revision>4</cp:revision>
  <cp:lastPrinted>2016-01-12T11:16:00Z</cp:lastPrinted>
  <dcterms:created xsi:type="dcterms:W3CDTF">2017-05-21T13:13:00Z</dcterms:created>
  <dcterms:modified xsi:type="dcterms:W3CDTF">2021-04-12T15:19:00Z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0x0101007043B2CC23AFC341BE8443F520E9B744</vt:lpwstr>
  </property>
</Properties>
</file>